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73283" w14:textId="77777777" w:rsidR="009D028A" w:rsidRDefault="009D028A" w:rsidP="009D028A">
      <w:pPr>
        <w:jc w:val="center"/>
        <w:rPr>
          <w:b/>
          <w:bCs/>
          <w:color w:val="002060"/>
          <w:sz w:val="32"/>
          <w:szCs w:val="32"/>
        </w:rPr>
      </w:pPr>
    </w:p>
    <w:p w14:paraId="385CB6C3" w14:textId="77777777" w:rsidR="009D028A" w:rsidRDefault="009D028A" w:rsidP="009D028A">
      <w:pPr>
        <w:jc w:val="center"/>
        <w:rPr>
          <w:b/>
          <w:bCs/>
          <w:color w:val="002060"/>
          <w:sz w:val="32"/>
          <w:szCs w:val="32"/>
        </w:rPr>
      </w:pPr>
    </w:p>
    <w:p w14:paraId="33056EC0" w14:textId="77777777" w:rsidR="009D028A" w:rsidRDefault="009D028A" w:rsidP="009D028A">
      <w:pPr>
        <w:jc w:val="center"/>
        <w:rPr>
          <w:b/>
          <w:bCs/>
          <w:color w:val="002060"/>
          <w:sz w:val="32"/>
          <w:szCs w:val="32"/>
        </w:rPr>
      </w:pPr>
    </w:p>
    <w:p w14:paraId="5F5F5B31" w14:textId="57DC21B1" w:rsidR="009D028A" w:rsidRPr="007B79D8" w:rsidRDefault="009D028A" w:rsidP="009D028A">
      <w:pPr>
        <w:jc w:val="center"/>
        <w:rPr>
          <w:b/>
          <w:bCs/>
          <w:color w:val="002060"/>
          <w:sz w:val="32"/>
          <w:szCs w:val="32"/>
        </w:rPr>
      </w:pPr>
      <w:r w:rsidRPr="007B79D8">
        <w:rPr>
          <w:b/>
          <w:bCs/>
          <w:color w:val="002060"/>
          <w:sz w:val="32"/>
          <w:szCs w:val="32"/>
        </w:rPr>
        <w:t>Read this DISCLAIMER prior to using this Safe Work Procedure.</w:t>
      </w:r>
    </w:p>
    <w:p w14:paraId="683A5E29" w14:textId="77777777" w:rsidR="009D028A" w:rsidRPr="007B79D8" w:rsidRDefault="009D028A" w:rsidP="009D028A">
      <w:pPr>
        <w:rPr>
          <w:color w:val="002060"/>
        </w:rPr>
      </w:pPr>
    </w:p>
    <w:p w14:paraId="223B324C" w14:textId="77777777" w:rsidR="009D028A" w:rsidRPr="007B79D8" w:rsidRDefault="009D028A" w:rsidP="009D028A">
      <w:pPr>
        <w:rPr>
          <w:color w:val="002060"/>
          <w:sz w:val="24"/>
          <w:szCs w:val="24"/>
        </w:rPr>
      </w:pPr>
      <w:r w:rsidRPr="007B79D8">
        <w:rPr>
          <w:color w:val="002060"/>
          <w:sz w:val="24"/>
          <w:szCs w:val="24"/>
        </w:rPr>
        <w:t xml:space="preserve">These procedures have been written by Safety professionals, and not by workers who perform these tasks.  They need to be reviewed by workers and customized to match your company’s processes, </w:t>
      </w:r>
      <w:proofErr w:type="gramStart"/>
      <w:r w:rsidRPr="007B79D8">
        <w:rPr>
          <w:color w:val="002060"/>
          <w:sz w:val="24"/>
          <w:szCs w:val="24"/>
        </w:rPr>
        <w:t>tools</w:t>
      </w:r>
      <w:proofErr w:type="gramEnd"/>
      <w:r w:rsidRPr="007B79D8">
        <w:rPr>
          <w:color w:val="002060"/>
          <w:sz w:val="24"/>
          <w:szCs w:val="24"/>
        </w:rPr>
        <w:t xml:space="preserve"> and machines.  </w:t>
      </w:r>
    </w:p>
    <w:p w14:paraId="54055A8F" w14:textId="77777777" w:rsidR="009D028A" w:rsidRPr="007B79D8" w:rsidRDefault="009D028A" w:rsidP="009D028A">
      <w:pPr>
        <w:rPr>
          <w:color w:val="002060"/>
          <w:sz w:val="24"/>
          <w:szCs w:val="24"/>
        </w:rPr>
      </w:pPr>
      <w:r w:rsidRPr="007B79D8">
        <w:rPr>
          <w:color w:val="002060"/>
          <w:sz w:val="24"/>
          <w:szCs w:val="24"/>
        </w:rPr>
        <w:t>Follow these steps:</w:t>
      </w:r>
    </w:p>
    <w:p w14:paraId="6C700EB1" w14:textId="77777777" w:rsidR="009D028A" w:rsidRPr="007B79D8" w:rsidRDefault="009D028A" w:rsidP="009D028A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 xml:space="preserve">Print the </w:t>
      </w:r>
      <w:proofErr w:type="gramStart"/>
      <w:r w:rsidRPr="007B79D8">
        <w:rPr>
          <w:rFonts w:eastAsia="Times New Roman"/>
          <w:color w:val="002060"/>
          <w:sz w:val="24"/>
          <w:szCs w:val="24"/>
        </w:rPr>
        <w:t>procedures</w:t>
      </w:r>
      <w:proofErr w:type="gramEnd"/>
    </w:p>
    <w:p w14:paraId="21F087FA" w14:textId="77777777" w:rsidR="009D028A" w:rsidRPr="007B79D8" w:rsidRDefault="009D028A" w:rsidP="009D028A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>Have experienced workers (experienced with the tasks) review the procedures and mark up the document with any changes – deletions or additions.  The procedures need to reflect your practices.</w:t>
      </w:r>
    </w:p>
    <w:p w14:paraId="239D360C" w14:textId="77777777" w:rsidR="009D028A" w:rsidRPr="007B79D8" w:rsidRDefault="009D028A" w:rsidP="009D028A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 xml:space="preserve">Workers to then date and sign the document at the bottom of the SWP as “reviewed </w:t>
      </w:r>
      <w:proofErr w:type="gramStart"/>
      <w:r w:rsidRPr="007B79D8">
        <w:rPr>
          <w:rFonts w:eastAsia="Times New Roman"/>
          <w:color w:val="002060"/>
          <w:sz w:val="24"/>
          <w:szCs w:val="24"/>
        </w:rPr>
        <w:t>by</w:t>
      </w:r>
      <w:proofErr w:type="gramEnd"/>
      <w:r w:rsidRPr="007B79D8">
        <w:rPr>
          <w:rFonts w:eastAsia="Times New Roman"/>
          <w:color w:val="002060"/>
          <w:sz w:val="24"/>
          <w:szCs w:val="24"/>
        </w:rPr>
        <w:t>”</w:t>
      </w:r>
    </w:p>
    <w:p w14:paraId="612F34FC" w14:textId="77777777" w:rsidR="009D028A" w:rsidRPr="007B79D8" w:rsidRDefault="009D028A" w:rsidP="009D028A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 xml:space="preserve">Supervisor to then review the suggested changes and accept or further customize the SWP.  </w:t>
      </w:r>
    </w:p>
    <w:p w14:paraId="6B10A473" w14:textId="77777777" w:rsidR="009D028A" w:rsidRPr="007B79D8" w:rsidRDefault="009D028A" w:rsidP="009D028A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 xml:space="preserve">Supervisor to sign “Approved by” once procedure accurately reflects your company’s </w:t>
      </w:r>
      <w:proofErr w:type="gramStart"/>
      <w:r w:rsidRPr="007B79D8">
        <w:rPr>
          <w:rFonts w:eastAsia="Times New Roman"/>
          <w:color w:val="002060"/>
          <w:sz w:val="24"/>
          <w:szCs w:val="24"/>
        </w:rPr>
        <w:t>procedures</w:t>
      </w:r>
      <w:proofErr w:type="gramEnd"/>
    </w:p>
    <w:p w14:paraId="7881C81C" w14:textId="77777777" w:rsidR="009D028A" w:rsidRPr="007B79D8" w:rsidRDefault="009D028A" w:rsidP="009D028A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 xml:space="preserve">Make changes to digital copy of procedure and add your company logo.  Type in names of reviewers, approvers and dates at the bottom of the procedure and note” Signature on </w:t>
      </w:r>
      <w:proofErr w:type="gramStart"/>
      <w:r w:rsidRPr="007B79D8">
        <w:rPr>
          <w:rFonts w:eastAsia="Times New Roman"/>
          <w:color w:val="002060"/>
          <w:sz w:val="24"/>
          <w:szCs w:val="24"/>
        </w:rPr>
        <w:t>file</w:t>
      </w:r>
      <w:proofErr w:type="gramEnd"/>
      <w:r w:rsidRPr="007B79D8">
        <w:rPr>
          <w:rFonts w:eastAsia="Times New Roman"/>
          <w:color w:val="002060"/>
          <w:sz w:val="24"/>
          <w:szCs w:val="24"/>
        </w:rPr>
        <w:t xml:space="preserve">” </w:t>
      </w:r>
    </w:p>
    <w:p w14:paraId="25E6CF96" w14:textId="77777777" w:rsidR="009D028A" w:rsidRPr="007B79D8" w:rsidRDefault="009D028A" w:rsidP="009D028A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>File all original marked up documents.  DO NOT THROW OUT</w:t>
      </w:r>
    </w:p>
    <w:p w14:paraId="22B6793F" w14:textId="77777777" w:rsidR="009D028A" w:rsidRPr="007B79D8" w:rsidRDefault="009D028A" w:rsidP="009D028A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 xml:space="preserve">The Procedures are now yours.  </w:t>
      </w:r>
    </w:p>
    <w:p w14:paraId="4D5631DD" w14:textId="77777777" w:rsidR="009D028A" w:rsidRPr="007B79D8" w:rsidRDefault="009D028A" w:rsidP="009D028A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>Review with WSH Committee and document review</w:t>
      </w:r>
    </w:p>
    <w:p w14:paraId="7EC3CC2A" w14:textId="77777777" w:rsidR="009D028A" w:rsidRPr="007B79D8" w:rsidRDefault="009D028A" w:rsidP="009D028A">
      <w:pPr>
        <w:pStyle w:val="ListParagraph"/>
        <w:numPr>
          <w:ilvl w:val="0"/>
          <w:numId w:val="29"/>
        </w:numPr>
        <w:spacing w:after="0" w:line="240" w:lineRule="auto"/>
        <w:contextualSpacing w:val="0"/>
        <w:rPr>
          <w:rFonts w:eastAsia="Times New Roman"/>
          <w:color w:val="002060"/>
          <w:sz w:val="24"/>
          <w:szCs w:val="24"/>
        </w:rPr>
      </w:pPr>
      <w:r w:rsidRPr="007B79D8">
        <w:rPr>
          <w:rFonts w:eastAsia="Times New Roman"/>
          <w:color w:val="002060"/>
          <w:sz w:val="24"/>
          <w:szCs w:val="24"/>
        </w:rPr>
        <w:t xml:space="preserve">Train and document your workers according to the tasks they perform.  </w:t>
      </w:r>
    </w:p>
    <w:p w14:paraId="6B613AB2" w14:textId="77777777" w:rsidR="005B3879" w:rsidRDefault="005B3879">
      <w:r>
        <w:br w:type="page"/>
      </w:r>
    </w:p>
    <w:tbl>
      <w:tblPr>
        <w:tblStyle w:val="TableGri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753"/>
        <w:gridCol w:w="3350"/>
      </w:tblGrid>
      <w:tr w:rsidR="00B2410C" w:rsidRPr="00F05D7D" w14:paraId="2FEA5D5C" w14:textId="77777777" w:rsidTr="00D13A34">
        <w:trPr>
          <w:trHeight w:val="107"/>
        </w:trPr>
        <w:tc>
          <w:tcPr>
            <w:tcW w:w="9923" w:type="dxa"/>
            <w:gridSpan w:val="4"/>
            <w:shd w:val="clear" w:color="auto" w:fill="4D9CAD"/>
          </w:tcPr>
          <w:p w14:paraId="7330BDB2" w14:textId="226DDA6D" w:rsidR="00B2410C" w:rsidRPr="00F05D7D" w:rsidRDefault="00B2410C" w:rsidP="0018188C">
            <w:pPr>
              <w:jc w:val="center"/>
              <w:rPr>
                <w:rFonts w:ascii="Open Sans" w:hAnsi="Open Sans" w:cs="Open Sans"/>
                <w:b/>
              </w:rPr>
            </w:pPr>
            <w:r w:rsidRPr="00711A69">
              <w:rPr>
                <w:rFonts w:ascii="Open Sans" w:hAnsi="Open Sans" w:cs="Open Sans"/>
                <w:color w:val="FFFFFF" w:themeColor="background1"/>
              </w:rPr>
              <w:lastRenderedPageBreak/>
              <w:t xml:space="preserve">Do not </w:t>
            </w:r>
            <w:r w:rsidR="004E7C51">
              <w:rPr>
                <w:rFonts w:ascii="Open Sans" w:hAnsi="Open Sans" w:cs="Open Sans"/>
                <w:color w:val="FFFFFF" w:themeColor="background1"/>
              </w:rPr>
              <w:t>perform</w:t>
            </w:r>
            <w:r w:rsidRPr="00711A69">
              <w:rPr>
                <w:rFonts w:ascii="Open Sans" w:hAnsi="Open Sans" w:cs="Open Sans"/>
                <w:color w:val="FFFFFF" w:themeColor="background1"/>
              </w:rPr>
              <w:t xml:space="preserve"> this</w:t>
            </w:r>
            <w:r w:rsidR="004E7C51">
              <w:rPr>
                <w:rFonts w:ascii="Open Sans" w:hAnsi="Open Sans" w:cs="Open Sans"/>
                <w:color w:val="FFFFFF" w:themeColor="background1"/>
              </w:rPr>
              <w:t xml:space="preserve"> task</w:t>
            </w:r>
            <w:r w:rsidRPr="00711A69">
              <w:rPr>
                <w:rFonts w:ascii="Open Sans" w:hAnsi="Open Sans" w:cs="Open Sans"/>
                <w:color w:val="FFFFFF" w:themeColor="background1"/>
              </w:rPr>
              <w:t xml:space="preserve"> </w:t>
            </w:r>
            <w:r w:rsidR="00D55A66" w:rsidRPr="00DD1E0F">
              <w:rPr>
                <w:rFonts w:ascii="Open Sans" w:hAnsi="Open Sans" w:cs="Open Sans"/>
                <w:b/>
                <w:bCs/>
                <w:i/>
                <w:color w:val="FFFFFF" w:themeColor="background1"/>
              </w:rPr>
              <w:t>Shuttle Customer</w:t>
            </w:r>
            <w:r w:rsidR="00DD1E0F" w:rsidRPr="00DD1E0F">
              <w:rPr>
                <w:rFonts w:ascii="Open Sans" w:hAnsi="Open Sans" w:cs="Open Sans"/>
                <w:b/>
                <w:bCs/>
                <w:i/>
                <w:color w:val="FFFFFF" w:themeColor="background1"/>
              </w:rPr>
              <w:t xml:space="preserve">s </w:t>
            </w:r>
            <w:r w:rsidR="00830619" w:rsidRPr="00C342DB">
              <w:rPr>
                <w:rFonts w:ascii="Open Sans" w:hAnsi="Open Sans" w:cs="Open Sans"/>
                <w:color w:val="FFFFFF" w:themeColor="background1"/>
              </w:rPr>
              <w:t>during the COVID-19 pandemic</w:t>
            </w:r>
            <w:r w:rsidR="00830619" w:rsidRPr="00C342DB">
              <w:rPr>
                <w:rFonts w:ascii="Open Sans" w:hAnsi="Open Sans"/>
                <w:i/>
                <w:color w:val="FFFFFF" w:themeColor="background1"/>
              </w:rPr>
              <w:t xml:space="preserve"> </w:t>
            </w:r>
            <w:r w:rsidR="00830619" w:rsidRPr="00C342DB">
              <w:rPr>
                <w:rFonts w:ascii="Open Sans" w:hAnsi="Open Sans" w:cs="Open Sans"/>
                <w:color w:val="FFFFFF" w:themeColor="background1"/>
              </w:rPr>
              <w:t>unless you have been trained and your Employer has implemented precautions.</w:t>
            </w:r>
          </w:p>
        </w:tc>
      </w:tr>
      <w:tr w:rsidR="000466E1" w:rsidRPr="00F05D7D" w14:paraId="7401947C" w14:textId="77777777" w:rsidTr="00D13A34">
        <w:trPr>
          <w:trHeight w:val="3053"/>
        </w:trPr>
        <w:tc>
          <w:tcPr>
            <w:tcW w:w="2694" w:type="dxa"/>
          </w:tcPr>
          <w:p w14:paraId="4D0C6A76" w14:textId="5E19582B" w:rsidR="000466E1" w:rsidRPr="00211155" w:rsidRDefault="00211155" w:rsidP="0018188C">
            <w:pPr>
              <w:rPr>
                <w:rFonts w:ascii="Open Sans" w:hAnsi="Open Sans" w:cs="Open Sans"/>
                <w:b/>
                <w:bCs/>
              </w:rPr>
            </w:pPr>
            <w:r w:rsidRPr="00211155">
              <w:rPr>
                <w:rFonts w:ascii="Open Sans" w:hAnsi="Open Sans" w:cs="Open Sans"/>
                <w:b/>
                <w:bCs/>
              </w:rPr>
              <w:t>Photograph(s):</w:t>
            </w:r>
          </w:p>
          <w:p w14:paraId="2923E7A9" w14:textId="77777777" w:rsidR="000466E1" w:rsidRDefault="000466E1" w:rsidP="0018188C">
            <w:pPr>
              <w:rPr>
                <w:rFonts w:ascii="Open Sans" w:hAnsi="Open Sans" w:cs="Open Sans"/>
              </w:rPr>
            </w:pPr>
          </w:p>
          <w:p w14:paraId="705D1B1D" w14:textId="617AF611" w:rsidR="00C7528F" w:rsidRPr="0082563A" w:rsidRDefault="00C7528F" w:rsidP="0018188C">
            <w:pPr>
              <w:rPr>
                <w:rFonts w:ascii="Open Sans" w:hAnsi="Open Sans" w:cs="Open Sans"/>
              </w:rPr>
            </w:pPr>
            <w:r w:rsidRPr="00A00CAD">
              <w:rPr>
                <w:rFonts w:ascii="Open Sans" w:hAnsi="Open Sans" w:cs="Open Sans"/>
                <w:bCs/>
                <w:color w:val="FF0000"/>
                <w:sz w:val="20"/>
              </w:rPr>
              <w:fldChar w:fldCharType="begin"/>
            </w:r>
            <w:r w:rsidRPr="00A00CAD">
              <w:rPr>
                <w:rFonts w:ascii="Open Sans" w:hAnsi="Open Sans" w:cs="Open Sans"/>
                <w:bCs/>
                <w:color w:val="FF0000"/>
                <w:sz w:val="20"/>
              </w:rPr>
              <w:instrText xml:space="preserve">AutoTextList  \s NoStyle \t "Red Text requires customization and black text needs to be reviewed for accuracy" </w:instrText>
            </w:r>
            <w:r w:rsidRPr="00A00CAD">
              <w:rPr>
                <w:rFonts w:ascii="Open Sans" w:hAnsi="Open Sans" w:cs="Open Sans"/>
                <w:bCs/>
                <w:color w:val="FF0000"/>
                <w:sz w:val="20"/>
              </w:rPr>
              <w:fldChar w:fldCharType="separate"/>
            </w:r>
            <w:r w:rsidRPr="00A00CAD">
              <w:rPr>
                <w:rFonts w:ascii="Open Sans" w:hAnsi="Open Sans" w:cs="Open Sans"/>
                <w:bCs/>
                <w:color w:val="FF0000"/>
                <w:sz w:val="20"/>
              </w:rPr>
              <w:t>&lt;&lt;&lt;insert equipment or process photo, picture, or diagram here&gt;&gt;&gt;</w:t>
            </w:r>
            <w:r w:rsidRPr="00A00CAD">
              <w:rPr>
                <w:rFonts w:ascii="Open Sans" w:hAnsi="Open Sans" w:cs="Open Sans"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3879" w:type="dxa"/>
            <w:gridSpan w:val="2"/>
          </w:tcPr>
          <w:p w14:paraId="3EE6171B" w14:textId="77777777" w:rsidR="000466E1" w:rsidRPr="00F05D7D" w:rsidRDefault="000466E1" w:rsidP="0018188C">
            <w:pPr>
              <w:rPr>
                <w:rFonts w:ascii="Open Sans" w:hAnsi="Open Sans" w:cs="Open Sans"/>
                <w:b/>
                <w:bCs/>
              </w:rPr>
            </w:pPr>
            <w:r w:rsidRPr="00F05D7D">
              <w:rPr>
                <w:rFonts w:ascii="Open Sans" w:hAnsi="Open Sans" w:cs="Open Sans"/>
                <w:b/>
              </w:rPr>
              <w:t>Hazard(s):</w:t>
            </w:r>
            <w:r w:rsidRPr="00F05D7D">
              <w:rPr>
                <w:rFonts w:ascii="Open Sans" w:hAnsi="Open Sans" w:cs="Open Sans"/>
                <w:b/>
                <w:bCs/>
              </w:rPr>
              <w:t xml:space="preserve"> </w:t>
            </w:r>
          </w:p>
          <w:p w14:paraId="5F3058C5" w14:textId="77777777" w:rsidR="00AB517C" w:rsidRDefault="00AB517C" w:rsidP="0018188C">
            <w:pPr>
              <w:rPr>
                <w:rFonts w:ascii="Open Sans" w:hAnsi="Open Sans" w:cs="Open Sans"/>
                <w:bCs/>
              </w:rPr>
            </w:pPr>
          </w:p>
          <w:p w14:paraId="7BA0FEF9" w14:textId="123DF1D6" w:rsidR="000466E1" w:rsidRDefault="000466E1" w:rsidP="0018188C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</w:t>
            </w:r>
            <w:r w:rsidR="00AB517C">
              <w:rPr>
                <w:rFonts w:ascii="Open Sans" w:hAnsi="Open Sans" w:cs="Open Sans"/>
                <w:bCs/>
              </w:rPr>
              <w:t xml:space="preserve">   </w:t>
            </w:r>
            <w:r w:rsidR="00F54143">
              <w:rPr>
                <w:rFonts w:ascii="Open Sans" w:hAnsi="Open Sans" w:cs="Open Sans"/>
                <w:bCs/>
              </w:rPr>
              <w:t xml:space="preserve">   </w:t>
            </w:r>
            <w:r w:rsidR="00D164CB">
              <w:rPr>
                <w:rFonts w:ascii="Open Sans" w:hAnsi="Open Sans" w:cs="Open Sans"/>
                <w:bCs/>
                <w:noProof/>
              </w:rPr>
              <w:drawing>
                <wp:inline distT="0" distB="0" distL="0" distR="0" wp14:anchorId="77775A12" wp14:editId="5FA791FB">
                  <wp:extent cx="1770258" cy="1573618"/>
                  <wp:effectExtent l="0" t="0" r="190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476" cy="161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85047" w14:textId="77777777" w:rsidR="00D164CB" w:rsidRDefault="00D164CB" w:rsidP="0018188C">
            <w:pPr>
              <w:rPr>
                <w:rFonts w:ascii="Open Sans" w:hAnsi="Open Sans" w:cs="Open Sans"/>
                <w:bCs/>
              </w:rPr>
            </w:pPr>
          </w:p>
          <w:p w14:paraId="18F0E0DB" w14:textId="660B2CB3" w:rsidR="00D164CB" w:rsidRDefault="00380C20" w:rsidP="0018188C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</w:t>
            </w:r>
            <w:r w:rsidR="00D164CB">
              <w:rPr>
                <w:rFonts w:ascii="Open Sans" w:hAnsi="Open Sans" w:cs="Open Sans"/>
                <w:bCs/>
              </w:rPr>
              <w:t xml:space="preserve">   </w:t>
            </w:r>
            <w:r w:rsidR="00290936">
              <w:rPr>
                <w:rFonts w:ascii="Open Sans" w:hAnsi="Open Sans" w:cs="Open Sans"/>
                <w:bCs/>
              </w:rPr>
              <w:t xml:space="preserve">   </w:t>
            </w:r>
          </w:p>
          <w:p w14:paraId="6BEEE974" w14:textId="77777777" w:rsidR="00A3733F" w:rsidRDefault="00A3733F" w:rsidP="00A3733F">
            <w:pPr>
              <w:rPr>
                <w:rFonts w:ascii="Open Sans" w:hAnsi="Open Sans" w:cs="Open Sans"/>
                <w:bCs/>
                <w:color w:val="FF0000"/>
                <w:sz w:val="20"/>
              </w:rPr>
            </w:pPr>
            <w:r w:rsidRPr="00B041E0">
              <w:rPr>
                <w:rFonts w:ascii="Open Sans" w:hAnsi="Open Sans" w:cs="Open Sans"/>
                <w:bCs/>
                <w:color w:val="FF0000"/>
                <w:sz w:val="20"/>
              </w:rPr>
              <w:t>&lt;&lt;</w:t>
            </w:r>
            <w:r>
              <w:rPr>
                <w:rFonts w:ascii="Open Sans" w:hAnsi="Open Sans" w:cs="Open Sans"/>
                <w:bCs/>
                <w:color w:val="FF0000"/>
                <w:sz w:val="20"/>
              </w:rPr>
              <w:t>&lt;</w:t>
            </w:r>
            <w:r w:rsidRPr="00B041E0">
              <w:rPr>
                <w:rFonts w:ascii="Open Sans" w:hAnsi="Open Sans" w:cs="Open Sans"/>
                <w:bCs/>
                <w:color w:val="FF0000"/>
                <w:sz w:val="20"/>
              </w:rPr>
              <w:t xml:space="preserve">insert hazard pictograms </w:t>
            </w:r>
            <w:r>
              <w:rPr>
                <w:rFonts w:ascii="Open Sans" w:hAnsi="Open Sans" w:cs="Open Sans"/>
                <w:bCs/>
                <w:color w:val="FF0000"/>
                <w:sz w:val="20"/>
              </w:rPr>
              <w:t xml:space="preserve">and descriptions </w:t>
            </w:r>
            <w:r w:rsidRPr="00B041E0">
              <w:rPr>
                <w:rFonts w:ascii="Open Sans" w:hAnsi="Open Sans" w:cs="Open Sans"/>
                <w:bCs/>
                <w:color w:val="FF0000"/>
                <w:sz w:val="20"/>
              </w:rPr>
              <w:t xml:space="preserve">here. See </w:t>
            </w:r>
            <w:r>
              <w:rPr>
                <w:rFonts w:ascii="Open Sans" w:hAnsi="Open Sans" w:cs="Open Sans"/>
                <w:bCs/>
                <w:color w:val="FF0000"/>
                <w:sz w:val="20"/>
              </w:rPr>
              <w:t>PDG B-03</w:t>
            </w:r>
            <w:r w:rsidRPr="00B041E0">
              <w:rPr>
                <w:rFonts w:ascii="Open Sans" w:hAnsi="Open Sans" w:cs="Open Sans"/>
                <w:bCs/>
                <w:color w:val="FF0000"/>
                <w:sz w:val="20"/>
              </w:rPr>
              <w:t xml:space="preserve"> chart</w:t>
            </w:r>
            <w:r>
              <w:rPr>
                <w:rFonts w:ascii="Open Sans" w:hAnsi="Open Sans" w:cs="Open Sans"/>
                <w:bCs/>
                <w:color w:val="FF0000"/>
                <w:sz w:val="20"/>
              </w:rPr>
              <w:t xml:space="preserve"> for examples</w:t>
            </w:r>
            <w:r w:rsidRPr="00B041E0">
              <w:rPr>
                <w:rFonts w:ascii="Open Sans" w:hAnsi="Open Sans" w:cs="Open Sans"/>
                <w:bCs/>
                <w:color w:val="FF0000"/>
                <w:sz w:val="20"/>
              </w:rPr>
              <w:t>&gt;&gt;&gt;</w:t>
            </w:r>
          </w:p>
          <w:p w14:paraId="1C112C1F" w14:textId="0B7169B4" w:rsidR="00A3733F" w:rsidRPr="00F05D7D" w:rsidRDefault="00A3733F" w:rsidP="0018188C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3350" w:type="dxa"/>
          </w:tcPr>
          <w:p w14:paraId="59D65569" w14:textId="77777777" w:rsidR="000466E1" w:rsidRPr="00F05D7D" w:rsidRDefault="000466E1" w:rsidP="0018188C">
            <w:pPr>
              <w:rPr>
                <w:rFonts w:ascii="Open Sans" w:hAnsi="Open Sans" w:cs="Open Sans"/>
                <w:b/>
              </w:rPr>
            </w:pPr>
            <w:r w:rsidRPr="00F05D7D">
              <w:rPr>
                <w:rFonts w:ascii="Open Sans" w:hAnsi="Open Sans" w:cs="Open Sans"/>
                <w:b/>
              </w:rPr>
              <w:t>Protective Equipment Required:</w:t>
            </w:r>
          </w:p>
          <w:p w14:paraId="26BD7DF8" w14:textId="77777777" w:rsidR="000466E1" w:rsidRDefault="000466E1" w:rsidP="0018188C">
            <w:pPr>
              <w:rPr>
                <w:rFonts w:ascii="Open Sans" w:hAnsi="Open Sans" w:cs="Open Sans"/>
              </w:rPr>
            </w:pPr>
          </w:p>
          <w:p w14:paraId="408ABDC1" w14:textId="7CE3C6BB" w:rsidR="00B63996" w:rsidRDefault="00B63996" w:rsidP="0018188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inline distT="0" distB="0" distL="0" distR="0" wp14:anchorId="05078755" wp14:editId="3E168916">
                  <wp:extent cx="605155" cy="605155"/>
                  <wp:effectExtent l="0" t="0" r="4445" b="444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34" cy="60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</w:rPr>
              <w:t xml:space="preserve">   </w:t>
            </w:r>
            <w:r w:rsidR="007320B8">
              <w:rPr>
                <w:rFonts w:ascii="Open Sans" w:hAnsi="Open Sans" w:cs="Open Sans"/>
              </w:rPr>
              <w:t xml:space="preserve">   </w:t>
            </w:r>
            <w:r w:rsidR="007320B8">
              <w:rPr>
                <w:rFonts w:ascii="Open Sans" w:hAnsi="Open Sans" w:cs="Open Sans"/>
                <w:noProof/>
              </w:rPr>
              <w:drawing>
                <wp:inline distT="0" distB="0" distL="0" distR="0" wp14:anchorId="23564AB5" wp14:editId="02F95C03">
                  <wp:extent cx="605628" cy="605628"/>
                  <wp:effectExtent l="0" t="0" r="4445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044" cy="608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77A0">
              <w:rPr>
                <w:rFonts w:ascii="Open Sans" w:hAnsi="Open Sans" w:cs="Open Sans"/>
              </w:rPr>
              <w:t xml:space="preserve">   </w:t>
            </w:r>
          </w:p>
          <w:p w14:paraId="6C929A29" w14:textId="77777777" w:rsidR="009B4BB5" w:rsidRDefault="009B4BB5" w:rsidP="0018188C">
            <w:pPr>
              <w:rPr>
                <w:rFonts w:ascii="Open Sans" w:hAnsi="Open Sans" w:cs="Open Sans"/>
              </w:rPr>
            </w:pPr>
          </w:p>
          <w:p w14:paraId="3394F31D" w14:textId="77777777" w:rsidR="00BF4579" w:rsidRDefault="00BF4579" w:rsidP="00BF4579">
            <w:pPr>
              <w:rPr>
                <w:rFonts w:ascii="Open Sans" w:hAnsi="Open Sans"/>
                <w:b/>
                <w:bCs/>
                <w:sz w:val="20"/>
              </w:rPr>
            </w:pPr>
            <w:r>
              <w:rPr>
                <w:rFonts w:ascii="Open Sans" w:hAnsi="Open Sans"/>
                <w:b/>
                <w:bCs/>
                <w:sz w:val="20"/>
              </w:rPr>
              <w:t>Disinfectant wipes – Hand Sanitizer – Mask – gloves.</w:t>
            </w:r>
          </w:p>
          <w:p w14:paraId="166A9D2A" w14:textId="77777777" w:rsidR="00E63BE7" w:rsidRPr="00E63BE7" w:rsidRDefault="00E63BE7" w:rsidP="001F5BB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1823C7A" w14:textId="77777777" w:rsidR="000037A5" w:rsidRDefault="000037A5" w:rsidP="000037A5">
            <w:pPr>
              <w:rPr>
                <w:rFonts w:ascii="Open Sans" w:hAnsi="Open Sans" w:cs="Open Sans"/>
                <w:color w:val="FF0000"/>
                <w:sz w:val="20"/>
              </w:rPr>
            </w:pPr>
            <w:bookmarkStart w:id="0" w:name="_Hlk523915251"/>
            <w:r>
              <w:rPr>
                <w:rFonts w:ascii="Open Sans" w:hAnsi="Open Sans" w:cs="Open Sans"/>
                <w:color w:val="FF0000"/>
                <w:sz w:val="20"/>
              </w:rPr>
              <w:t>&lt;&lt;&lt;Add or remove Personal Protective Equipment as to your company’s specific procedures or tasks</w:t>
            </w:r>
            <w:bookmarkEnd w:id="0"/>
            <w:r>
              <w:rPr>
                <w:rFonts w:ascii="Open Sans" w:hAnsi="Open Sans" w:cs="Open Sans"/>
                <w:color w:val="FF0000"/>
                <w:sz w:val="20"/>
              </w:rPr>
              <w:t>&gt;&gt;&gt;</w:t>
            </w:r>
          </w:p>
          <w:p w14:paraId="57AF1D3D" w14:textId="763DB6FD" w:rsidR="000037A5" w:rsidRPr="001F5BBE" w:rsidRDefault="00DA5CA9" w:rsidP="001F5BBE">
            <w:pPr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/>
                <w:color w:val="FF0000"/>
                <w:sz w:val="20"/>
              </w:rPr>
              <w:t xml:space="preserve">&lt;&lt;&lt;Specify PPE specific </w:t>
            </w:r>
            <w:proofErr w:type="gramStart"/>
            <w:r>
              <w:rPr>
                <w:rFonts w:ascii="Open Sans" w:hAnsi="Open Sans"/>
                <w:color w:val="FF0000"/>
                <w:sz w:val="20"/>
              </w:rPr>
              <w:t>e.g.</w:t>
            </w:r>
            <w:proofErr w:type="gramEnd"/>
            <w:r>
              <w:rPr>
                <w:rFonts w:ascii="Open Sans" w:hAnsi="Open Sans"/>
                <w:color w:val="FF0000"/>
                <w:sz w:val="20"/>
              </w:rPr>
              <w:t xml:space="preserve"> Nitrile gloves&gt;&gt;&gt;</w:t>
            </w:r>
          </w:p>
        </w:tc>
      </w:tr>
      <w:tr w:rsidR="00B2410C" w:rsidRPr="00F05D7D" w14:paraId="352C33C0" w14:textId="77777777" w:rsidTr="00D13A34">
        <w:trPr>
          <w:trHeight w:val="1075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00B00577" w14:textId="0452C933" w:rsidR="00B2410C" w:rsidRPr="00F05D7D" w:rsidRDefault="00B2410C" w:rsidP="0018188C">
            <w:pPr>
              <w:rPr>
                <w:rFonts w:ascii="Open Sans" w:hAnsi="Open Sans" w:cs="Open Sans"/>
                <w:b/>
              </w:rPr>
            </w:pPr>
            <w:r w:rsidRPr="00F05D7D">
              <w:rPr>
                <w:rFonts w:ascii="Open Sans" w:hAnsi="Open Sans" w:cs="Open Sans"/>
                <w:b/>
              </w:rPr>
              <w:t>Training Requirements:</w:t>
            </w:r>
            <w:r w:rsidR="0088757C">
              <w:rPr>
                <w:rFonts w:ascii="Open Sans" w:hAnsi="Open Sans" w:cs="Open Sans"/>
                <w:b/>
              </w:rPr>
              <w:t xml:space="preserve"> </w:t>
            </w:r>
            <w:r w:rsidR="0088757C" w:rsidRPr="00B041E0">
              <w:rPr>
                <w:rFonts w:ascii="Open Sans" w:hAnsi="Open Sans" w:cs="Open Sans"/>
                <w:color w:val="FF0000"/>
                <w:sz w:val="20"/>
              </w:rPr>
              <w:t>Needs to be customized to your work practices.</w:t>
            </w:r>
          </w:p>
          <w:p w14:paraId="443FFEBE" w14:textId="77777777" w:rsidR="00AE2F43" w:rsidRDefault="00AE2F43" w:rsidP="00AE2F43">
            <w:pPr>
              <w:pStyle w:val="ListParagraph"/>
              <w:numPr>
                <w:ilvl w:val="0"/>
                <w:numId w:val="11"/>
              </w:numPr>
              <w:spacing w:line="254" w:lineRule="auto"/>
              <w:rPr>
                <w:rFonts w:ascii="Open Sans" w:hAnsi="Open Sans"/>
                <w:sz w:val="20"/>
              </w:rPr>
            </w:pPr>
            <w:r>
              <w:rPr>
                <w:rFonts w:ascii="Open Sans" w:hAnsi="Open Sans"/>
                <w:sz w:val="20"/>
              </w:rPr>
              <w:t>COVID-19 SWPs</w:t>
            </w:r>
          </w:p>
          <w:p w14:paraId="661C9830" w14:textId="77777777" w:rsidR="00AE2F43" w:rsidRDefault="00AE2F43" w:rsidP="00AE2F43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Open Sans" w:hAnsi="Open Sans"/>
                <w:sz w:val="20"/>
              </w:rPr>
            </w:pPr>
            <w:r>
              <w:rPr>
                <w:rFonts w:ascii="Open Sans" w:hAnsi="Open Sans"/>
                <w:sz w:val="20"/>
              </w:rPr>
              <w:t>Company pandemic plan</w:t>
            </w:r>
          </w:p>
          <w:p w14:paraId="7207491E" w14:textId="77777777" w:rsidR="00AE2F43" w:rsidRDefault="00AE2F43" w:rsidP="00AE2F43">
            <w:pPr>
              <w:pStyle w:val="ListParagraph"/>
              <w:numPr>
                <w:ilvl w:val="0"/>
                <w:numId w:val="11"/>
              </w:numPr>
              <w:spacing w:line="256" w:lineRule="auto"/>
              <w:rPr>
                <w:rFonts w:ascii="Open Sans" w:hAnsi="Open Sans"/>
                <w:sz w:val="20"/>
              </w:rPr>
            </w:pPr>
            <w:r>
              <w:rPr>
                <w:rFonts w:ascii="Open Sans" w:hAnsi="Open Sans"/>
                <w:sz w:val="20"/>
              </w:rPr>
              <w:t>PPE Fit and Inspection Training</w:t>
            </w:r>
          </w:p>
          <w:p w14:paraId="3D67D63A" w14:textId="77777777" w:rsidR="00AE2F43" w:rsidRDefault="00AE2F43" w:rsidP="00AE2F43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/>
                <w:color w:val="FF0000"/>
                <w:sz w:val="20"/>
                <w:szCs w:val="20"/>
              </w:rPr>
            </w:pPr>
            <w:r>
              <w:rPr>
                <w:rFonts w:ascii="Open Sans" w:hAnsi="Open Sans"/>
                <w:sz w:val="20"/>
              </w:rPr>
              <w:t>Valid Class 3 driver’s license</w:t>
            </w:r>
            <w:r w:rsidRPr="002A6520">
              <w:rPr>
                <w:rFonts w:ascii="Open Sans" w:hAnsi="Open Sans"/>
                <w:color w:val="FF0000"/>
                <w:sz w:val="20"/>
                <w:szCs w:val="20"/>
              </w:rPr>
              <w:t xml:space="preserve"> </w:t>
            </w:r>
          </w:p>
          <w:p w14:paraId="4DE6ADD7" w14:textId="13E7C471" w:rsidR="002A6520" w:rsidRDefault="002A6520" w:rsidP="00AE2F43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/>
                <w:color w:val="FF0000"/>
                <w:sz w:val="20"/>
                <w:szCs w:val="20"/>
              </w:rPr>
            </w:pPr>
            <w:r w:rsidRPr="002A6520">
              <w:rPr>
                <w:rFonts w:ascii="Open Sans" w:hAnsi="Open Sans"/>
                <w:color w:val="FF0000"/>
                <w:sz w:val="20"/>
                <w:szCs w:val="20"/>
              </w:rPr>
              <w:t>S2S</w:t>
            </w:r>
            <w:r w:rsidR="00C26CF9">
              <w:rPr>
                <w:rFonts w:ascii="Open Sans" w:hAnsi="Open Sans"/>
                <w:color w:val="FF0000"/>
                <w:sz w:val="20"/>
                <w:szCs w:val="20"/>
              </w:rPr>
              <w:t>A</w:t>
            </w:r>
            <w:r w:rsidRPr="002A6520">
              <w:rPr>
                <w:rFonts w:ascii="Open Sans" w:hAnsi="Open Sans"/>
                <w:color w:val="FF0000"/>
                <w:sz w:val="20"/>
                <w:szCs w:val="20"/>
              </w:rPr>
              <w:t xml:space="preserve"> SWP011 Working Alone or in Isolation</w:t>
            </w:r>
          </w:p>
          <w:p w14:paraId="38F383D2" w14:textId="1004BB39" w:rsidR="002E7BBF" w:rsidRPr="002A6520" w:rsidRDefault="002E7BBF" w:rsidP="00AE2F43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/>
                <w:color w:val="FF0000"/>
                <w:sz w:val="20"/>
                <w:szCs w:val="20"/>
              </w:rPr>
            </w:pPr>
            <w:r>
              <w:rPr>
                <w:rFonts w:ascii="Open Sans" w:hAnsi="Open Sans"/>
                <w:color w:val="FF0000"/>
                <w:sz w:val="20"/>
                <w:szCs w:val="20"/>
              </w:rPr>
              <w:t xml:space="preserve">Shuttle Driving safe work </w:t>
            </w:r>
            <w:proofErr w:type="gramStart"/>
            <w:r>
              <w:rPr>
                <w:rFonts w:ascii="Open Sans" w:hAnsi="Open Sans"/>
                <w:color w:val="FF0000"/>
                <w:sz w:val="20"/>
                <w:szCs w:val="20"/>
              </w:rPr>
              <w:t>procedure</w:t>
            </w:r>
            <w:proofErr w:type="gramEnd"/>
          </w:p>
          <w:p w14:paraId="25A7F762" w14:textId="3EEBD245" w:rsidR="002A6520" w:rsidRDefault="002A6520" w:rsidP="00AE2F43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/>
                <w:sz w:val="20"/>
                <w:szCs w:val="20"/>
              </w:rPr>
            </w:pPr>
            <w:r w:rsidRPr="002A6520">
              <w:rPr>
                <w:rFonts w:ascii="Open Sans" w:hAnsi="Open Sans"/>
                <w:sz w:val="20"/>
                <w:szCs w:val="20"/>
              </w:rPr>
              <w:t>Working Alone or in Isolation Policy</w:t>
            </w:r>
          </w:p>
          <w:p w14:paraId="77EE7A01" w14:textId="1AE39B51" w:rsidR="00A70638" w:rsidRPr="002A6520" w:rsidRDefault="00A70638" w:rsidP="00AE2F43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>WHMIS</w:t>
            </w:r>
          </w:p>
          <w:p w14:paraId="7BCE51FC" w14:textId="65DFAA00" w:rsidR="002A6520" w:rsidRPr="00862496" w:rsidRDefault="002A6520" w:rsidP="002A6520">
            <w:pPr>
              <w:pStyle w:val="ListParagraph"/>
              <w:rPr>
                <w:rFonts w:ascii="Open Sans" w:hAnsi="Open Sans" w:cs="Open Sans"/>
              </w:rPr>
            </w:pPr>
          </w:p>
        </w:tc>
      </w:tr>
      <w:tr w:rsidR="00794759" w:rsidRPr="00F05D7D" w14:paraId="5CEED483" w14:textId="77777777" w:rsidTr="00D13A34">
        <w:trPr>
          <w:trHeight w:val="341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4D9CAD"/>
          </w:tcPr>
          <w:p w14:paraId="1182AB35" w14:textId="77777777" w:rsidR="00794759" w:rsidRPr="00E801F0" w:rsidRDefault="00794759" w:rsidP="0018188C">
            <w:pPr>
              <w:jc w:val="center"/>
              <w:rPr>
                <w:rFonts w:ascii="Open Sans" w:hAnsi="Open Sans" w:cs="Open Sans"/>
                <w:b/>
              </w:rPr>
            </w:pPr>
            <w:r w:rsidRPr="00E801F0">
              <w:rPr>
                <w:rFonts w:ascii="Open Sans" w:hAnsi="Open Sans" w:cs="Open Sans"/>
                <w:b/>
                <w:color w:val="FFFFFF" w:themeColor="background1"/>
              </w:rPr>
              <w:t>Safe Work Practices</w:t>
            </w:r>
          </w:p>
        </w:tc>
      </w:tr>
      <w:tr w:rsidR="00B2410C" w:rsidRPr="00F05D7D" w14:paraId="247B381C" w14:textId="77777777" w:rsidTr="00D13A34">
        <w:trPr>
          <w:trHeight w:val="20"/>
        </w:trPr>
        <w:tc>
          <w:tcPr>
            <w:tcW w:w="4820" w:type="dxa"/>
            <w:gridSpan w:val="2"/>
            <w:shd w:val="clear" w:color="auto" w:fill="D7D2CB"/>
          </w:tcPr>
          <w:p w14:paraId="399ECA06" w14:textId="27CC3462" w:rsidR="00224D14" w:rsidRPr="00136FB2" w:rsidRDefault="009C670F" w:rsidP="00224D1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36FB2">
              <w:rPr>
                <w:rFonts w:ascii="Open Sans" w:hAnsi="Open Sans" w:cs="Open Sans"/>
                <w:sz w:val="20"/>
                <w:szCs w:val="20"/>
              </w:rPr>
              <w:t>Allow only one customer per shuttle</w:t>
            </w:r>
            <w:r w:rsidR="00D220E1" w:rsidRPr="00136FB2">
              <w:rPr>
                <w:rFonts w:ascii="Open Sans" w:hAnsi="Open Sans" w:cs="Open Sans"/>
                <w:sz w:val="20"/>
                <w:szCs w:val="20"/>
              </w:rPr>
              <w:t xml:space="preserve"> vehicle. </w:t>
            </w:r>
          </w:p>
        </w:tc>
        <w:tc>
          <w:tcPr>
            <w:tcW w:w="5103" w:type="dxa"/>
            <w:gridSpan w:val="2"/>
            <w:shd w:val="clear" w:color="auto" w:fill="D7D2CB"/>
          </w:tcPr>
          <w:p w14:paraId="1BB9082C" w14:textId="06C640E5" w:rsidR="00B2410C" w:rsidRPr="00136FB2" w:rsidRDefault="00D220E1" w:rsidP="00224D14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136FB2">
              <w:rPr>
                <w:rFonts w:ascii="Open Sans" w:hAnsi="Open Sans" w:cs="Open Sans"/>
                <w:sz w:val="20"/>
                <w:szCs w:val="20"/>
              </w:rPr>
              <w:t>Wipe down</w:t>
            </w:r>
            <w:r w:rsidR="00136FB2" w:rsidRPr="00136FB2">
              <w:rPr>
                <w:rFonts w:ascii="Open Sans" w:hAnsi="Open Sans" w:cs="Open Sans"/>
                <w:sz w:val="20"/>
                <w:szCs w:val="20"/>
              </w:rPr>
              <w:t xml:space="preserve"> with disinfectant</w:t>
            </w:r>
            <w:r w:rsidRPr="00136FB2">
              <w:rPr>
                <w:rFonts w:ascii="Open Sans" w:hAnsi="Open Sans" w:cs="Open Sans"/>
                <w:sz w:val="20"/>
                <w:szCs w:val="20"/>
              </w:rPr>
              <w:t xml:space="preserve"> after each trip</w:t>
            </w:r>
            <w:r w:rsidR="00136FB2" w:rsidRPr="00136FB2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</w:tr>
      <w:tr w:rsidR="00EC5A3C" w:rsidRPr="00F05D7D" w14:paraId="7D431864" w14:textId="77777777" w:rsidTr="00D13A34">
        <w:trPr>
          <w:trHeight w:val="20"/>
        </w:trPr>
        <w:tc>
          <w:tcPr>
            <w:tcW w:w="4820" w:type="dxa"/>
            <w:gridSpan w:val="2"/>
            <w:shd w:val="clear" w:color="auto" w:fill="D7D2CB"/>
          </w:tcPr>
          <w:p w14:paraId="7E9AEF87" w14:textId="4C2EDC1C" w:rsidR="00EC5A3C" w:rsidRPr="00136FB2" w:rsidRDefault="0060386A" w:rsidP="00D55A66">
            <w:pPr>
              <w:spacing w:line="36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 xml:space="preserve">Have </w:t>
            </w:r>
            <w:r w:rsidR="00817ABF">
              <w:rPr>
                <w:rFonts w:ascii="Open Sans" w:hAnsi="Open Sans" w:cs="Open Sans"/>
                <w:bCs/>
                <w:sz w:val="20"/>
                <w:szCs w:val="20"/>
              </w:rPr>
              <w:t xml:space="preserve">alcohol-based hand cleansers </w:t>
            </w:r>
            <w:r w:rsidR="00883149">
              <w:rPr>
                <w:rFonts w:ascii="Open Sans" w:hAnsi="Open Sans" w:cs="Open Sans"/>
                <w:bCs/>
                <w:sz w:val="20"/>
                <w:szCs w:val="20"/>
              </w:rPr>
              <w:t>available</w:t>
            </w:r>
          </w:p>
        </w:tc>
        <w:tc>
          <w:tcPr>
            <w:tcW w:w="5103" w:type="dxa"/>
            <w:gridSpan w:val="2"/>
            <w:shd w:val="clear" w:color="auto" w:fill="D7D2CB"/>
          </w:tcPr>
          <w:p w14:paraId="18E3FBE4" w14:textId="7187EFFF" w:rsidR="00EC5A3C" w:rsidRPr="00136FB2" w:rsidRDefault="002A4CD0" w:rsidP="00D55A66">
            <w:pPr>
              <w:spacing w:line="360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Wash hands for a minimum of 20 seconds</w:t>
            </w:r>
            <w:r w:rsidR="004E7C51">
              <w:rPr>
                <w:rFonts w:ascii="Open Sans" w:hAnsi="Open Sans" w:cs="Open Sans"/>
                <w:bCs/>
                <w:sz w:val="20"/>
                <w:szCs w:val="20"/>
              </w:rPr>
              <w:t>.</w:t>
            </w:r>
          </w:p>
        </w:tc>
      </w:tr>
      <w:tr w:rsidR="00D55A66" w:rsidRPr="00F05D7D" w14:paraId="6B11E715" w14:textId="77777777" w:rsidTr="00D13A34">
        <w:trPr>
          <w:trHeight w:val="20"/>
        </w:trPr>
        <w:tc>
          <w:tcPr>
            <w:tcW w:w="4820" w:type="dxa"/>
            <w:gridSpan w:val="2"/>
            <w:shd w:val="clear" w:color="auto" w:fill="D7D2CB"/>
          </w:tcPr>
          <w:p w14:paraId="7A88A005" w14:textId="263C4765" w:rsidR="00D55A66" w:rsidRPr="00136FB2" w:rsidRDefault="005A6042" w:rsidP="00D55A66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Have the radio</w:t>
            </w:r>
            <w:r w:rsidR="00961B50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 w:rsidR="00924F41">
              <w:rPr>
                <w:rFonts w:ascii="Open Sans" w:hAnsi="Open Sans" w:cs="Open Sans"/>
                <w:bCs/>
                <w:sz w:val="20"/>
                <w:szCs w:val="20"/>
              </w:rPr>
              <w:t>only in reach of the driver.</w:t>
            </w:r>
          </w:p>
        </w:tc>
        <w:tc>
          <w:tcPr>
            <w:tcW w:w="5103" w:type="dxa"/>
            <w:gridSpan w:val="2"/>
            <w:shd w:val="clear" w:color="auto" w:fill="D7D2CB"/>
          </w:tcPr>
          <w:p w14:paraId="666FD381" w14:textId="37EB72D2" w:rsidR="00D55A66" w:rsidRPr="00136FB2" w:rsidRDefault="00E1659F" w:rsidP="00D55A66">
            <w:pPr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Have tissue paper available for the customer.</w:t>
            </w:r>
          </w:p>
        </w:tc>
      </w:tr>
      <w:tr w:rsidR="00D55A66" w:rsidRPr="00F05D7D" w14:paraId="56E7BC5E" w14:textId="77777777" w:rsidTr="00D13A34">
        <w:trPr>
          <w:trHeight w:val="1402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D6B51A1" w14:textId="77777777" w:rsidR="00D55A66" w:rsidRPr="00F05D7D" w:rsidRDefault="00D55A66" w:rsidP="00D55A66">
            <w:pPr>
              <w:tabs>
                <w:tab w:val="left" w:pos="1395"/>
              </w:tabs>
              <w:rPr>
                <w:rFonts w:ascii="Open Sans" w:hAnsi="Open Sans" w:cs="Open Sans"/>
                <w:b/>
              </w:rPr>
            </w:pPr>
            <w:r w:rsidRPr="00F05D7D">
              <w:rPr>
                <w:rFonts w:ascii="Open Sans" w:hAnsi="Open Sans" w:cs="Open Sans"/>
                <w:b/>
              </w:rPr>
              <w:t>Guidance Document &amp; Reference Information:</w:t>
            </w:r>
          </w:p>
          <w:p w14:paraId="327F059F" w14:textId="444E86FF" w:rsidR="00D55A66" w:rsidRDefault="00D55A66" w:rsidP="00D55A66">
            <w:pPr>
              <w:pStyle w:val="-SOPcrosspoin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  <w:p w14:paraId="248D2C69" w14:textId="77777777" w:rsidR="00D55A66" w:rsidRPr="00B041E0" w:rsidRDefault="00D55A66" w:rsidP="00D55A66">
            <w:pPr>
              <w:rPr>
                <w:rFonts w:ascii="Open Sans" w:hAnsi="Open Sans" w:cs="Open Sans"/>
                <w:color w:val="FF0000"/>
                <w:sz w:val="20"/>
              </w:rPr>
            </w:pPr>
            <w:r w:rsidRPr="00B041E0">
              <w:rPr>
                <w:rFonts w:ascii="Open Sans" w:hAnsi="Open Sans" w:cs="Open Sans"/>
                <w:color w:val="FF0000"/>
                <w:sz w:val="20"/>
              </w:rPr>
              <w:t>Reference your Safety Management System/Program</w:t>
            </w:r>
          </w:p>
          <w:p w14:paraId="56ED7728" w14:textId="77777777" w:rsidR="00D55A66" w:rsidRPr="00B041E0" w:rsidRDefault="00D55A66" w:rsidP="00D55A66">
            <w:pPr>
              <w:rPr>
                <w:rFonts w:ascii="Open Sans" w:hAnsi="Open Sans" w:cs="Open Sans"/>
                <w:color w:val="FF0000"/>
                <w:sz w:val="20"/>
              </w:rPr>
            </w:pPr>
            <w:r w:rsidRPr="00B041E0">
              <w:rPr>
                <w:rFonts w:ascii="Open Sans" w:hAnsi="Open Sans" w:cs="Open Sans"/>
                <w:color w:val="FF0000"/>
                <w:sz w:val="20"/>
              </w:rPr>
              <w:t>Any other relevant legislation (federal or provincial references when working outside of Manitoba)</w:t>
            </w:r>
          </w:p>
          <w:p w14:paraId="139DB749" w14:textId="77777777" w:rsidR="00D55A66" w:rsidRDefault="00D55A66" w:rsidP="00D55A66">
            <w:pPr>
              <w:pStyle w:val="-SOPcrosspoin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Open Sans" w:hAnsi="Open Sans" w:cs="Open Sans"/>
                <w:sz w:val="20"/>
                <w:szCs w:val="22"/>
              </w:rPr>
            </w:pPr>
          </w:p>
          <w:p w14:paraId="507B0C71" w14:textId="55BC43B9" w:rsidR="00D55A66" w:rsidRDefault="00D55A66" w:rsidP="00D55A66">
            <w:pPr>
              <w:pStyle w:val="-SOPcrosspoint"/>
              <w:numPr>
                <w:ilvl w:val="0"/>
                <w:numId w:val="0"/>
              </w:numPr>
              <w:spacing w:line="276" w:lineRule="auto"/>
              <w:ind w:left="360" w:hanging="360"/>
              <w:rPr>
                <w:rFonts w:ascii="Open Sans" w:hAnsi="Open Sans" w:cs="Open Sans"/>
                <w:sz w:val="20"/>
                <w:szCs w:val="22"/>
              </w:rPr>
            </w:pPr>
            <w:r>
              <w:rPr>
                <w:rFonts w:ascii="Open Sans" w:hAnsi="Open Sans" w:cs="Open Sans"/>
                <w:sz w:val="20"/>
                <w:szCs w:val="22"/>
              </w:rPr>
              <w:t>Workplace Safety and Health M.R. 217/2006</w:t>
            </w:r>
          </w:p>
          <w:p w14:paraId="1B992797" w14:textId="77777777" w:rsidR="00D55A66" w:rsidRDefault="00D55A66" w:rsidP="00D55A66">
            <w:pPr>
              <w:pStyle w:val="-SOPcrosspoint"/>
              <w:numPr>
                <w:ilvl w:val="0"/>
                <w:numId w:val="22"/>
              </w:num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Part 2 General Duties </w:t>
            </w:r>
          </w:p>
          <w:p w14:paraId="5D908BD8" w14:textId="77777777" w:rsidR="00D55A66" w:rsidRDefault="00D55A66" w:rsidP="00D55A66">
            <w:pPr>
              <w:pStyle w:val="-SOPcrosspoint"/>
              <w:numPr>
                <w:ilvl w:val="0"/>
                <w:numId w:val="22"/>
              </w:num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Part 4 General Workplace Requirements </w:t>
            </w:r>
          </w:p>
          <w:p w14:paraId="0D51BBF5" w14:textId="77777777" w:rsidR="00D55A66" w:rsidRDefault="00D55A66" w:rsidP="00D55A66">
            <w:pPr>
              <w:pStyle w:val="ListParagraph"/>
              <w:numPr>
                <w:ilvl w:val="0"/>
                <w:numId w:val="22"/>
              </w:numPr>
              <w:rPr>
                <w:rFonts w:ascii="Open Sans" w:hAnsi="Open Sans" w:cs="Open Sans"/>
                <w:sz w:val="20"/>
              </w:rPr>
            </w:pPr>
            <w:r w:rsidRPr="007E2E1B">
              <w:rPr>
                <w:rFonts w:ascii="Open Sans" w:hAnsi="Open Sans" w:cs="Open Sans"/>
                <w:sz w:val="20"/>
              </w:rPr>
              <w:t>Part 6 Personal Protective Equipment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</w:p>
          <w:p w14:paraId="13A45B5B" w14:textId="77777777" w:rsidR="00D55A66" w:rsidRDefault="00D55A66" w:rsidP="00D55A66">
            <w:pPr>
              <w:pStyle w:val="ListParagraph"/>
              <w:numPr>
                <w:ilvl w:val="0"/>
                <w:numId w:val="22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Part 9 Working Alone or in Isolation</w:t>
            </w:r>
          </w:p>
          <w:p w14:paraId="23517220" w14:textId="77777777" w:rsidR="00D55A66" w:rsidRDefault="00D55A66" w:rsidP="00D55A66">
            <w:pPr>
              <w:pStyle w:val="ListParagraph"/>
              <w:numPr>
                <w:ilvl w:val="0"/>
                <w:numId w:val="22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Part 10 Harassment </w:t>
            </w:r>
          </w:p>
          <w:p w14:paraId="078613D7" w14:textId="77777777" w:rsidR="00E63BE7" w:rsidRDefault="00D55A66" w:rsidP="00E63BE7">
            <w:pPr>
              <w:pStyle w:val="ListParagraph"/>
              <w:numPr>
                <w:ilvl w:val="0"/>
                <w:numId w:val="22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Part 12 Violence in the Workplace </w:t>
            </w:r>
          </w:p>
          <w:p w14:paraId="59276202" w14:textId="49085911" w:rsidR="001B75CF" w:rsidRPr="001B75CF" w:rsidRDefault="00D55A66" w:rsidP="001B75CF">
            <w:pPr>
              <w:pStyle w:val="ListParagraph"/>
              <w:numPr>
                <w:ilvl w:val="0"/>
                <w:numId w:val="22"/>
              </w:numPr>
              <w:rPr>
                <w:rFonts w:ascii="Open Sans" w:hAnsi="Open Sans" w:cs="Open Sans"/>
                <w:sz w:val="20"/>
              </w:rPr>
            </w:pPr>
            <w:r w:rsidRPr="00E63BE7">
              <w:rPr>
                <w:rFonts w:ascii="Open Sans" w:hAnsi="Open Sans" w:cs="Open Sans"/>
                <w:sz w:val="20"/>
              </w:rPr>
              <w:t xml:space="preserve">Part 20 Vehicular and Pedestrian Traffic  </w:t>
            </w:r>
          </w:p>
        </w:tc>
      </w:tr>
      <w:tr w:rsidR="00074D95" w:rsidRPr="00F05D7D" w14:paraId="61F6BB13" w14:textId="77777777" w:rsidTr="005A5F25">
        <w:trPr>
          <w:trHeight w:val="296"/>
        </w:trPr>
        <w:tc>
          <w:tcPr>
            <w:tcW w:w="9923" w:type="dxa"/>
            <w:gridSpan w:val="4"/>
            <w:shd w:val="clear" w:color="auto" w:fill="4D9CAD"/>
          </w:tcPr>
          <w:p w14:paraId="0CBDA1D9" w14:textId="18CBCB12" w:rsidR="00074D95" w:rsidRPr="00163528" w:rsidRDefault="00074D95" w:rsidP="00074D95">
            <w:pPr>
              <w:tabs>
                <w:tab w:val="left" w:pos="910"/>
                <w:tab w:val="center" w:pos="3807"/>
              </w:tabs>
              <w:jc w:val="center"/>
              <w:rPr>
                <w:rFonts w:ascii="Open Sans" w:hAnsi="Open Sans" w:cs="Open Sans"/>
                <w:b/>
                <w:bCs/>
                <w:color w:val="FFFFFF" w:themeColor="background1"/>
              </w:rPr>
            </w:pPr>
            <w:r w:rsidRPr="00163528">
              <w:rPr>
                <w:rFonts w:ascii="Open Sans" w:hAnsi="Open Sans" w:cs="Open Sans"/>
                <w:b/>
                <w:bCs/>
                <w:color w:val="FFFFFF" w:themeColor="background1"/>
              </w:rPr>
              <w:lastRenderedPageBreak/>
              <w:t>Safe Work Procedures</w:t>
            </w:r>
          </w:p>
        </w:tc>
      </w:tr>
      <w:tr w:rsidR="00074D95" w:rsidRPr="00F05D7D" w14:paraId="1FB59DC2" w14:textId="77777777" w:rsidTr="00307F40">
        <w:trPr>
          <w:trHeight w:val="1208"/>
        </w:trPr>
        <w:tc>
          <w:tcPr>
            <w:tcW w:w="9923" w:type="dxa"/>
            <w:gridSpan w:val="4"/>
          </w:tcPr>
          <w:p w14:paraId="6083147B" w14:textId="106AD3E9" w:rsidR="00074D95" w:rsidRPr="002C0830" w:rsidRDefault="00074D95" w:rsidP="00114213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Follow original shuttle driving Safe work procedure. See below for extra steps for COVID-19</w:t>
            </w:r>
            <w:r>
              <w:rPr>
                <w:rFonts w:ascii="Open Sans" w:hAnsi="Open Sans" w:cs="Open Sans"/>
                <w:sz w:val="20"/>
                <w:szCs w:val="20"/>
              </w:rPr>
              <w:br/>
            </w:r>
            <w:r w:rsidRPr="00423530">
              <w:rPr>
                <w:rFonts w:ascii="Open Sans" w:hAnsi="Open Sans" w:cs="Open Sans"/>
                <w:b/>
                <w:bCs/>
                <w:sz w:val="20"/>
                <w:szCs w:val="20"/>
              </w:rPr>
              <w:t>NOTE: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It is highly recommended that shuttle vans are only permitted during pandemic, to allow for social distancing.  Remove other 4 passenger shuttle vehicles from service until social distancing measures are lifted from the government. </w:t>
            </w:r>
          </w:p>
        </w:tc>
      </w:tr>
      <w:tr w:rsidR="00074D95" w:rsidRPr="00F05D7D" w14:paraId="5B83B8DA" w14:textId="77777777" w:rsidTr="003A669F">
        <w:trPr>
          <w:trHeight w:val="702"/>
        </w:trPr>
        <w:tc>
          <w:tcPr>
            <w:tcW w:w="9923" w:type="dxa"/>
            <w:gridSpan w:val="4"/>
          </w:tcPr>
          <w:p w14:paraId="089F200C" w14:textId="77777777" w:rsidR="00074D95" w:rsidRPr="00EA6FA8" w:rsidRDefault="00074D95" w:rsidP="00163528">
            <w:pPr>
              <w:pStyle w:val="ListParagraph"/>
              <w:numPr>
                <w:ilvl w:val="0"/>
                <w:numId w:val="23"/>
              </w:num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Before getting into you shuttle vehicle, ensure that you disinfect the vehicle where the previous driver could have sat/touched. </w:t>
            </w:r>
            <w:proofErr w:type="gramStart"/>
            <w: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At this time</w:t>
            </w:r>
            <w:proofErr w:type="gramEnd"/>
            <w: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also disinfect the passenger seats prior to picking up any customers. </w:t>
            </w:r>
          </w:p>
          <w:p w14:paraId="4D5BF2F0" w14:textId="68E1EFD0" w:rsidR="00074D95" w:rsidRPr="002C0830" w:rsidRDefault="00074D95" w:rsidP="00F5234C">
            <w:pPr>
              <w:pStyle w:val="ListParagrap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Don all PPE.</w:t>
            </w:r>
          </w:p>
        </w:tc>
      </w:tr>
      <w:tr w:rsidR="00074D95" w:rsidRPr="00F05D7D" w14:paraId="4FF8F09A" w14:textId="77777777" w:rsidTr="007A5968">
        <w:trPr>
          <w:trHeight w:val="702"/>
        </w:trPr>
        <w:tc>
          <w:tcPr>
            <w:tcW w:w="9923" w:type="dxa"/>
            <w:gridSpan w:val="4"/>
          </w:tcPr>
          <w:p w14:paraId="1C3328E0" w14:textId="04735368" w:rsidR="00074D95" w:rsidRPr="00B27C0A" w:rsidRDefault="00074D95" w:rsidP="00E7075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Customers shall first complete a phone call with dispatch with questions such as:</w:t>
            </w:r>
          </w:p>
          <w:p w14:paraId="71B3E68C" w14:textId="77777777" w:rsidR="00074D95" w:rsidRDefault="00074D95" w:rsidP="00E7075E">
            <w:pPr>
              <w:pStyle w:val="ListParagraph"/>
              <w:numPr>
                <w:ilvl w:val="0"/>
                <w:numId w:val="28"/>
              </w:numPr>
              <w:rPr>
                <w:rFonts w:ascii="Open Sans" w:hAnsi="Open Sans" w:cs="Open Sans"/>
                <w:sz w:val="20"/>
              </w:rPr>
            </w:pPr>
            <w:r w:rsidRPr="00B01E62">
              <w:rPr>
                <w:rFonts w:ascii="Open Sans" w:hAnsi="Open Sans" w:cs="Open Sans"/>
                <w:sz w:val="20"/>
              </w:rPr>
              <w:t xml:space="preserve">Have </w:t>
            </w:r>
            <w:r>
              <w:rPr>
                <w:rFonts w:ascii="Open Sans" w:hAnsi="Open Sans" w:cs="Open Sans"/>
                <w:sz w:val="20"/>
              </w:rPr>
              <w:t>you</w:t>
            </w:r>
            <w:r w:rsidRPr="00B01E62">
              <w:rPr>
                <w:rFonts w:ascii="Open Sans" w:hAnsi="Open Sans" w:cs="Open Sans"/>
                <w:sz w:val="20"/>
              </w:rPr>
              <w:t xml:space="preserve"> recently travel</w:t>
            </w:r>
            <w:r>
              <w:rPr>
                <w:rFonts w:ascii="Open Sans" w:hAnsi="Open Sans" w:cs="Open Sans"/>
                <w:sz w:val="20"/>
              </w:rPr>
              <w:t>l</w:t>
            </w:r>
            <w:r w:rsidRPr="00B01E62">
              <w:rPr>
                <w:rFonts w:ascii="Open Sans" w:hAnsi="Open Sans" w:cs="Open Sans"/>
                <w:sz w:val="20"/>
              </w:rPr>
              <w:t>ed</w:t>
            </w:r>
            <w:r>
              <w:rPr>
                <w:rFonts w:ascii="Open Sans" w:hAnsi="Open Sans" w:cs="Open Sans"/>
                <w:sz w:val="20"/>
              </w:rPr>
              <w:t xml:space="preserve"> outside of Manitoba in the last 14 days?</w:t>
            </w:r>
          </w:p>
          <w:p w14:paraId="1DA08C83" w14:textId="52E7FC98" w:rsidR="00074D95" w:rsidRDefault="00074D95" w:rsidP="00E7075E">
            <w:pPr>
              <w:pStyle w:val="ListParagraph"/>
              <w:numPr>
                <w:ilvl w:val="0"/>
                <w:numId w:val="2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Have you been in contact with anyone who has recently travelled in the last 14 days?</w:t>
            </w:r>
          </w:p>
          <w:p w14:paraId="28D223C5" w14:textId="1FAC75ED" w:rsidR="00676FAC" w:rsidRDefault="00A615BB" w:rsidP="00A615BB">
            <w:pPr>
              <w:pStyle w:val="ListParagraph"/>
              <w:numPr>
                <w:ilvl w:val="1"/>
                <w:numId w:val="28"/>
              </w:numPr>
              <w:rPr>
                <w:rFonts w:ascii="Open Sans" w:hAnsi="Open Sans" w:cs="Open Sans"/>
                <w:sz w:val="20"/>
              </w:rPr>
            </w:pPr>
            <w:r w:rsidRPr="00A615BB">
              <w:rPr>
                <w:rFonts w:ascii="Open Sans" w:hAnsi="Open Sans" w:cs="Open Sans"/>
                <w:sz w:val="20"/>
              </w:rPr>
              <w:t xml:space="preserve">See </w:t>
            </w:r>
            <w:r w:rsidR="0016760B">
              <w:rPr>
                <w:rFonts w:ascii="Open Sans" w:hAnsi="Open Sans" w:cs="Open Sans"/>
                <w:sz w:val="20"/>
              </w:rPr>
              <w:t xml:space="preserve">travel </w:t>
            </w:r>
            <w:r w:rsidRPr="00A615BB">
              <w:rPr>
                <w:rFonts w:ascii="Open Sans" w:hAnsi="Open Sans" w:cs="Open Sans"/>
                <w:sz w:val="20"/>
              </w:rPr>
              <w:t>exceptions to this requirement specified in the public health order.</w:t>
            </w:r>
            <w:r w:rsidR="001C5039">
              <w:rPr>
                <w:rFonts w:ascii="Open Sans" w:hAnsi="Open Sans" w:cs="Open Sans"/>
                <w:sz w:val="20"/>
              </w:rPr>
              <w:t xml:space="preserve"> </w:t>
            </w:r>
            <w:hyperlink r:id="rId14" w:history="1">
              <w:r w:rsidR="001C5039" w:rsidRPr="001C5039">
                <w:rPr>
                  <w:rStyle w:val="Hyperlink"/>
                  <w:rFonts w:ascii="Open Sans" w:hAnsi="Open Sans" w:cs="Open Sans"/>
                  <w:sz w:val="20"/>
                </w:rPr>
                <w:t>link</w:t>
              </w:r>
            </w:hyperlink>
          </w:p>
          <w:p w14:paraId="333B369D" w14:textId="77777777" w:rsidR="00074D95" w:rsidRPr="00C90372" w:rsidRDefault="00074D95" w:rsidP="00E7075E">
            <w:pPr>
              <w:pStyle w:val="ListParagraph"/>
              <w:numPr>
                <w:ilvl w:val="0"/>
                <w:numId w:val="28"/>
              </w:num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Have you been in close contact with someone who has been tested for COVID-19? </w:t>
            </w:r>
          </w:p>
          <w:p w14:paraId="01AAE148" w14:textId="77777777" w:rsidR="00074D95" w:rsidRPr="001A18E3" w:rsidRDefault="00074D95" w:rsidP="00E7075E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B01E62">
              <w:rPr>
                <w:rFonts w:ascii="Open Sans" w:hAnsi="Open Sans" w:cs="Open Sans"/>
                <w:sz w:val="20"/>
              </w:rPr>
              <w:t xml:space="preserve">Do </w:t>
            </w:r>
            <w:r>
              <w:rPr>
                <w:rFonts w:ascii="Open Sans" w:hAnsi="Open Sans" w:cs="Open Sans"/>
                <w:sz w:val="20"/>
              </w:rPr>
              <w:t>you</w:t>
            </w:r>
            <w:r w:rsidRPr="00B01E62">
              <w:rPr>
                <w:rFonts w:ascii="Open Sans" w:hAnsi="Open Sans" w:cs="Open Sans"/>
                <w:sz w:val="20"/>
              </w:rPr>
              <w:t xml:space="preserve"> h</w:t>
            </w:r>
            <w:r>
              <w:rPr>
                <w:rFonts w:ascii="Open Sans" w:hAnsi="Open Sans" w:cs="Open Sans"/>
                <w:sz w:val="20"/>
              </w:rPr>
              <w:t>ave any symptoms such as coughing, difficulty breathing, fever?</w:t>
            </w:r>
          </w:p>
          <w:p w14:paraId="7D15FF88" w14:textId="2A90A49C" w:rsidR="00074D95" w:rsidRPr="00E7075E" w:rsidRDefault="00074D95" w:rsidP="00E7075E">
            <w:pPr>
              <w:ind w:left="360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E7075E">
              <w:rPr>
                <w:rFonts w:ascii="Open Sans" w:hAnsi="Open Sans" w:cs="Open Sans"/>
                <w:b/>
                <w:sz w:val="20"/>
                <w:szCs w:val="20"/>
              </w:rPr>
              <w:t xml:space="preserve">If the customer answers “yes” to any of the above questions the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Shuttle ride</w:t>
            </w:r>
            <w:r w:rsidRPr="00E7075E">
              <w:rPr>
                <w:rFonts w:ascii="Open Sans" w:hAnsi="Open Sans" w:cs="Open Sans"/>
                <w:b/>
                <w:sz w:val="20"/>
                <w:szCs w:val="20"/>
              </w:rPr>
              <w:t xml:space="preserve"> will be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not occur</w:t>
            </w:r>
            <w:r w:rsidRPr="00E7075E">
              <w:rPr>
                <w:rFonts w:ascii="Open Sans" w:hAnsi="Open Sans" w:cs="Open Sans"/>
                <w:b/>
                <w:sz w:val="20"/>
                <w:szCs w:val="20"/>
              </w:rPr>
              <w:t xml:space="preserve"> until the customer application question responses are all “no”</w:t>
            </w:r>
          </w:p>
        </w:tc>
      </w:tr>
      <w:tr w:rsidR="00074D95" w:rsidRPr="00F05D7D" w14:paraId="34FACF93" w14:textId="77777777" w:rsidTr="00EB1411">
        <w:trPr>
          <w:trHeight w:val="702"/>
        </w:trPr>
        <w:tc>
          <w:tcPr>
            <w:tcW w:w="9923" w:type="dxa"/>
            <w:gridSpan w:val="4"/>
          </w:tcPr>
          <w:p w14:paraId="19D900A7" w14:textId="668E8F80" w:rsidR="00074D95" w:rsidRDefault="003E2427" w:rsidP="00E7075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When possible keep one customer per shuttle.  </w:t>
            </w:r>
            <w:r w:rsidR="00E87881">
              <w:rPr>
                <w:rFonts w:ascii="Open Sans" w:hAnsi="Open Sans" w:cs="Open Sans"/>
                <w:sz w:val="20"/>
                <w:szCs w:val="20"/>
              </w:rPr>
              <w:br/>
            </w:r>
            <w:r w:rsidR="00074D95">
              <w:rPr>
                <w:rFonts w:ascii="Open Sans" w:hAnsi="Open Sans" w:cs="Open Sans"/>
                <w:sz w:val="20"/>
                <w:szCs w:val="20"/>
              </w:rPr>
              <w:t xml:space="preserve">When picking up your customer, </w:t>
            </w:r>
            <w:r w:rsidR="00B912D0">
              <w:rPr>
                <w:rFonts w:ascii="Open Sans" w:hAnsi="Open Sans" w:cs="Open Sans"/>
                <w:sz w:val="20"/>
                <w:szCs w:val="20"/>
              </w:rPr>
              <w:t xml:space="preserve">advise them </w:t>
            </w:r>
            <w:r w:rsidR="005A4B41">
              <w:rPr>
                <w:rFonts w:ascii="Open Sans" w:hAnsi="Open Sans" w:cs="Open Sans"/>
                <w:sz w:val="20"/>
                <w:szCs w:val="20"/>
              </w:rPr>
              <w:t>to follow social distancing measures, ensuring there</w:t>
            </w:r>
            <w:r w:rsidR="00E87881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A4B41">
              <w:rPr>
                <w:rFonts w:ascii="Open Sans" w:hAnsi="Open Sans" w:cs="Open Sans"/>
                <w:sz w:val="20"/>
                <w:szCs w:val="20"/>
              </w:rPr>
              <w:t xml:space="preserve">is a </w:t>
            </w:r>
            <w:r w:rsidR="00090749">
              <w:rPr>
                <w:rFonts w:ascii="Open Sans" w:hAnsi="Open Sans" w:cs="Open Sans"/>
                <w:sz w:val="20"/>
                <w:szCs w:val="20"/>
              </w:rPr>
              <w:t xml:space="preserve">two-metre distance between themselves and other people.  </w:t>
            </w:r>
            <w:r w:rsidR="00E87881">
              <w:rPr>
                <w:rFonts w:ascii="Open Sans" w:hAnsi="Open Sans" w:cs="Open Sans"/>
                <w:sz w:val="20"/>
                <w:szCs w:val="20"/>
              </w:rPr>
              <w:t>L</w:t>
            </w:r>
            <w:r w:rsidR="00074D95">
              <w:rPr>
                <w:rFonts w:ascii="Open Sans" w:hAnsi="Open Sans" w:cs="Open Sans"/>
                <w:sz w:val="20"/>
                <w:szCs w:val="20"/>
              </w:rPr>
              <w:t>et them know that all surfaces had been disinfected prior to them entering. (depending on the shuttle vehicle, have the customers sit in the furthest seat away from the driver</w:t>
            </w:r>
            <w:r w:rsidR="00EC51DF">
              <w:rPr>
                <w:rFonts w:ascii="Open Sans" w:hAnsi="Open Sans" w:cs="Open Sans"/>
                <w:sz w:val="20"/>
                <w:szCs w:val="20"/>
              </w:rPr>
              <w:t>, and other passengers if applicable</w:t>
            </w:r>
            <w:r w:rsidR="00074D95">
              <w:rPr>
                <w:rFonts w:ascii="Open Sans" w:hAnsi="Open Sans" w:cs="Open Sans"/>
                <w:sz w:val="20"/>
                <w:szCs w:val="20"/>
              </w:rPr>
              <w:t xml:space="preserve">. </w:t>
            </w:r>
            <w:proofErr w:type="gramStart"/>
            <w:r w:rsidR="00074D95">
              <w:rPr>
                <w:rFonts w:ascii="Open Sans" w:hAnsi="Open Sans" w:cs="Open Sans"/>
                <w:sz w:val="20"/>
                <w:szCs w:val="20"/>
              </w:rPr>
              <w:t>E.G.</w:t>
            </w:r>
            <w:proofErr w:type="gramEnd"/>
            <w:r w:rsidR="00074D95">
              <w:rPr>
                <w:rFonts w:ascii="Open Sans" w:hAnsi="Open Sans" w:cs="Open Sans"/>
                <w:sz w:val="20"/>
                <w:szCs w:val="20"/>
              </w:rPr>
              <w:t xml:space="preserve"> rear passenger seat.)</w:t>
            </w:r>
          </w:p>
        </w:tc>
      </w:tr>
      <w:tr w:rsidR="00074D95" w:rsidRPr="00F05D7D" w14:paraId="60AC74AF" w14:textId="77777777" w:rsidTr="00035B11">
        <w:trPr>
          <w:trHeight w:val="702"/>
        </w:trPr>
        <w:tc>
          <w:tcPr>
            <w:tcW w:w="9923" w:type="dxa"/>
            <w:gridSpan w:val="4"/>
          </w:tcPr>
          <w:p w14:paraId="624DE08D" w14:textId="6DE512D2" w:rsidR="00074D95" w:rsidRDefault="00074D95" w:rsidP="00E7075E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To maintain physical distancing, the driver should get out of the vehicle first prior to having the customer enter/exit the shuttle.</w:t>
            </w:r>
          </w:p>
        </w:tc>
      </w:tr>
      <w:tr w:rsidR="00074D95" w:rsidRPr="00F05D7D" w14:paraId="70EF3772" w14:textId="77777777" w:rsidTr="009A27E6">
        <w:trPr>
          <w:trHeight w:val="674"/>
        </w:trPr>
        <w:tc>
          <w:tcPr>
            <w:tcW w:w="9923" w:type="dxa"/>
            <w:gridSpan w:val="4"/>
          </w:tcPr>
          <w:p w14:paraId="2A271EAD" w14:textId="3765C47B" w:rsidR="00074D95" w:rsidRDefault="00074D95" w:rsidP="00192D8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 w:rsidRPr="002C0830"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Disinfect the vehicle where the customer had sat/touched.</w:t>
            </w:r>
            <w: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Using an alcohol based cleaner or disinfectant wipe. Repeat this for every customer.</w:t>
            </w:r>
          </w:p>
          <w:p w14:paraId="562F739B" w14:textId="73ACA051" w:rsidR="00074D95" w:rsidRDefault="00074D95" w:rsidP="00A36A27">
            <w:pPr>
              <w:pStyle w:val="ListParagraph"/>
              <w:shd w:val="clear" w:color="auto" w:fill="FFFFFF"/>
              <w:spacing w:before="100" w:beforeAutospacing="1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If available, offer the customer hand sanitizer before entering and after exiting the shuttle.</w:t>
            </w:r>
          </w:p>
          <w:p w14:paraId="05D5AA34" w14:textId="541AFB4A" w:rsidR="00074D95" w:rsidRPr="002C0830" w:rsidRDefault="00074D95" w:rsidP="001B75CF">
            <w:pPr>
              <w:pStyle w:val="ListParagraph"/>
              <w:shd w:val="clear" w:color="auto" w:fill="FFFFFF"/>
              <w:spacing w:before="100" w:beforeAutospacing="1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</w:p>
        </w:tc>
      </w:tr>
      <w:tr w:rsidR="00074D95" w:rsidRPr="00F05D7D" w14:paraId="5FB96651" w14:textId="77777777" w:rsidTr="00BE3211">
        <w:trPr>
          <w:trHeight w:val="674"/>
        </w:trPr>
        <w:tc>
          <w:tcPr>
            <w:tcW w:w="9923" w:type="dxa"/>
            <w:gridSpan w:val="4"/>
          </w:tcPr>
          <w:p w14:paraId="5372371E" w14:textId="260912ED" w:rsidR="00074D95" w:rsidRPr="002C0830" w:rsidRDefault="00074D95" w:rsidP="00192D8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lastRenderedPageBreak/>
              <w:t>It is highly recommended that whenever you can, to wash your hands for a minimum of 20 seconds with soap. This can be done every time you come back to the dealership.</w:t>
            </w:r>
          </w:p>
        </w:tc>
      </w:tr>
      <w:tr w:rsidR="00074D95" w:rsidRPr="00F05D7D" w14:paraId="750A5C65" w14:textId="77777777" w:rsidTr="009807A9">
        <w:trPr>
          <w:trHeight w:val="707"/>
        </w:trPr>
        <w:tc>
          <w:tcPr>
            <w:tcW w:w="9923" w:type="dxa"/>
            <w:gridSpan w:val="4"/>
          </w:tcPr>
          <w:p w14:paraId="11253FA9" w14:textId="32FB5111" w:rsidR="00074D95" w:rsidRDefault="00074D95" w:rsidP="00192D82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before="100" w:beforeAutospacing="1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When you are done your shift, ensure that you wipe down the driver’s seat and anywhere that you have touched throughout the day. </w:t>
            </w:r>
            <w:proofErr w:type="gramStart"/>
            <w: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i.e.</w:t>
            </w:r>
            <w:proofErr w:type="gramEnd"/>
            <w: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steering wheel, shifter, radio, GPS, door handles etc.</w:t>
            </w:r>
          </w:p>
          <w:p w14:paraId="4B9D8529" w14:textId="39D08FB1" w:rsidR="00074D95" w:rsidRPr="002C0830" w:rsidRDefault="00074D95" w:rsidP="001B75CF">
            <w:pPr>
              <w:pStyle w:val="ListParagraph"/>
              <w:shd w:val="clear" w:color="auto" w:fill="FFFFFF"/>
              <w:spacing w:before="100" w:beforeAutospacing="1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</w:p>
        </w:tc>
      </w:tr>
      <w:tr w:rsidR="00074D95" w:rsidRPr="00F05D7D" w14:paraId="5767900C" w14:textId="77777777" w:rsidTr="00CE612A">
        <w:trPr>
          <w:trHeight w:val="707"/>
        </w:trPr>
        <w:tc>
          <w:tcPr>
            <w:tcW w:w="9923" w:type="dxa"/>
            <w:gridSpan w:val="4"/>
          </w:tcPr>
          <w:p w14:paraId="66975A14" w14:textId="1DA8AE8B" w:rsidR="00074D95" w:rsidRPr="0066276E" w:rsidRDefault="00074D95" w:rsidP="0066276E">
            <w:pPr>
              <w:shd w:val="clear" w:color="auto" w:fill="FFFFFF"/>
              <w:spacing w:before="100" w:beforeAutospacing="1"/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If physical distancing </w:t>
            </w:r>
            <w:proofErr w:type="gramStart"/>
            <w: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>can’t</w:t>
            </w:r>
            <w:proofErr w:type="gramEnd"/>
            <w:r>
              <w:rPr>
                <w:rFonts w:ascii="Open Sans" w:hAnsi="Open Sans" w:cs="Open Sans"/>
                <w:color w:val="000000"/>
                <w:spacing w:val="2"/>
                <w:sz w:val="20"/>
                <w:szCs w:val="20"/>
              </w:rPr>
              <w:t xml:space="preserve"> be achieved in the shuttle vehicles used, it is recommended to find other means such as, lending a vehicle to a customer from the dealership, paying for a rental, etc.</w:t>
            </w:r>
          </w:p>
        </w:tc>
      </w:tr>
    </w:tbl>
    <w:p w14:paraId="3E0F081A" w14:textId="77777777" w:rsidR="002369B8" w:rsidRDefault="002369B8" w:rsidP="009B1349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2552"/>
      </w:tblGrid>
      <w:tr w:rsidR="001F6FB6" w14:paraId="0EC7B53B" w14:textId="77777777" w:rsidTr="009B666A">
        <w:tc>
          <w:tcPr>
            <w:tcW w:w="3539" w:type="dxa"/>
          </w:tcPr>
          <w:p w14:paraId="3836016D" w14:textId="797CD71B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Revisions to the document made by:</w:t>
            </w:r>
          </w:p>
        </w:tc>
        <w:tc>
          <w:tcPr>
            <w:tcW w:w="3827" w:type="dxa"/>
          </w:tcPr>
          <w:p w14:paraId="0AE17D14" w14:textId="77777777" w:rsidR="001F6FB6" w:rsidRDefault="001F6FB6" w:rsidP="001F6FB6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</w:tcPr>
          <w:p w14:paraId="078830E0" w14:textId="45552D28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Date:</w:t>
            </w:r>
          </w:p>
        </w:tc>
      </w:tr>
      <w:tr w:rsidR="001F6FB6" w14:paraId="2486DF85" w14:textId="77777777" w:rsidTr="009B666A">
        <w:tc>
          <w:tcPr>
            <w:tcW w:w="3539" w:type="dxa"/>
          </w:tcPr>
          <w:p w14:paraId="1E804039" w14:textId="6FB2253B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Reviewed by:</w:t>
            </w:r>
          </w:p>
        </w:tc>
        <w:tc>
          <w:tcPr>
            <w:tcW w:w="3827" w:type="dxa"/>
          </w:tcPr>
          <w:p w14:paraId="392C8F7E" w14:textId="77777777" w:rsidR="001F6FB6" w:rsidRDefault="001F6FB6" w:rsidP="001F6FB6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</w:tcPr>
          <w:p w14:paraId="7D89A4DE" w14:textId="204B3023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Date:</w:t>
            </w:r>
          </w:p>
        </w:tc>
      </w:tr>
      <w:tr w:rsidR="001F6FB6" w14:paraId="79D5EE96" w14:textId="77777777" w:rsidTr="009B666A">
        <w:tc>
          <w:tcPr>
            <w:tcW w:w="3539" w:type="dxa"/>
          </w:tcPr>
          <w:p w14:paraId="6539C95B" w14:textId="7F82712C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Reviewed by:</w:t>
            </w:r>
          </w:p>
        </w:tc>
        <w:tc>
          <w:tcPr>
            <w:tcW w:w="3827" w:type="dxa"/>
          </w:tcPr>
          <w:p w14:paraId="74EE924E" w14:textId="77777777" w:rsidR="001F6FB6" w:rsidRDefault="001F6FB6" w:rsidP="001F6FB6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</w:tcPr>
          <w:p w14:paraId="7F6FA9E7" w14:textId="4A3CA99B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Date:</w:t>
            </w:r>
          </w:p>
        </w:tc>
      </w:tr>
      <w:tr w:rsidR="001F6FB6" w14:paraId="681A8AFE" w14:textId="77777777" w:rsidTr="009B666A">
        <w:tc>
          <w:tcPr>
            <w:tcW w:w="3539" w:type="dxa"/>
          </w:tcPr>
          <w:p w14:paraId="1F2EF172" w14:textId="14438CA2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Reviewed by:</w:t>
            </w:r>
          </w:p>
        </w:tc>
        <w:tc>
          <w:tcPr>
            <w:tcW w:w="3827" w:type="dxa"/>
          </w:tcPr>
          <w:p w14:paraId="66F16D1E" w14:textId="77777777" w:rsidR="001F6FB6" w:rsidRDefault="001F6FB6" w:rsidP="001F6FB6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</w:tcPr>
          <w:p w14:paraId="56F3F568" w14:textId="7E76D6D9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Date:</w:t>
            </w:r>
          </w:p>
        </w:tc>
      </w:tr>
      <w:tr w:rsidR="001F6FB6" w14:paraId="29C25B65" w14:textId="77777777" w:rsidTr="009B666A">
        <w:tc>
          <w:tcPr>
            <w:tcW w:w="3539" w:type="dxa"/>
          </w:tcPr>
          <w:p w14:paraId="5D5327E9" w14:textId="301D4549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Approved by:</w:t>
            </w:r>
          </w:p>
        </w:tc>
        <w:tc>
          <w:tcPr>
            <w:tcW w:w="3827" w:type="dxa"/>
          </w:tcPr>
          <w:p w14:paraId="5A2EF63A" w14:textId="77777777" w:rsidR="001F6FB6" w:rsidRDefault="001F6FB6" w:rsidP="001F6FB6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</w:tcPr>
          <w:p w14:paraId="56A8EE14" w14:textId="6DF7BE22" w:rsidR="001F6FB6" w:rsidRDefault="001F6FB6" w:rsidP="001F6FB6">
            <w:pPr>
              <w:rPr>
                <w:rFonts w:ascii="Open Sans" w:hAnsi="Open Sans" w:cs="Open Sans"/>
              </w:rPr>
            </w:pPr>
            <w:r w:rsidRPr="00B041E0">
              <w:rPr>
                <w:rFonts w:ascii="Open Sans" w:hAnsi="Open Sans" w:cs="Open Sans"/>
                <w:sz w:val="20"/>
              </w:rPr>
              <w:t>Date:</w:t>
            </w:r>
          </w:p>
        </w:tc>
      </w:tr>
    </w:tbl>
    <w:p w14:paraId="1B62ADA3" w14:textId="77777777" w:rsidR="00616E21" w:rsidRPr="00503009" w:rsidRDefault="00616E21" w:rsidP="009B1349">
      <w:pPr>
        <w:rPr>
          <w:rFonts w:ascii="Open Sans" w:hAnsi="Open Sans" w:cs="Open Sans"/>
        </w:rPr>
      </w:pPr>
    </w:p>
    <w:sectPr w:rsidR="00616E21" w:rsidRPr="00503009" w:rsidSect="00540BC2">
      <w:headerReference w:type="default" r:id="rId15"/>
      <w:footerReference w:type="default" r:id="rId16"/>
      <w:headerReference w:type="first" r:id="rId17"/>
      <w:pgSz w:w="12240" w:h="15840"/>
      <w:pgMar w:top="1440" w:right="1080" w:bottom="1440" w:left="1080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56586" w14:textId="77777777" w:rsidR="00D37F92" w:rsidRDefault="00D37F92" w:rsidP="00725CAB">
      <w:pPr>
        <w:spacing w:after="0" w:line="240" w:lineRule="auto"/>
      </w:pPr>
      <w:r>
        <w:separator/>
      </w:r>
    </w:p>
  </w:endnote>
  <w:endnote w:type="continuationSeparator" w:id="0">
    <w:p w14:paraId="46203EA6" w14:textId="77777777" w:rsidR="00D37F92" w:rsidRDefault="00D37F92" w:rsidP="0072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59FCD" w14:textId="718BE40C" w:rsidR="00725CAB" w:rsidRDefault="00725CAB" w:rsidP="00641CD0">
    <w:pPr>
      <w:pStyle w:val="Footer"/>
      <w:tabs>
        <w:tab w:val="clear" w:pos="4680"/>
        <w:tab w:val="clear" w:pos="9360"/>
        <w:tab w:val="left" w:pos="4410"/>
      </w:tabs>
    </w:pPr>
  </w:p>
  <w:tbl>
    <w:tblPr>
      <w:tblStyle w:val="TableGrid"/>
      <w:tblW w:w="9923" w:type="dxa"/>
      <w:tblBorders>
        <w:top w:val="single" w:sz="18" w:space="0" w:color="2F5496" w:themeColor="accent5" w:themeShade="BF"/>
        <w:left w:val="none" w:sz="0" w:space="0" w:color="auto"/>
        <w:bottom w:val="single" w:sz="18" w:space="0" w:color="2F5496" w:themeColor="accent5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0"/>
      <w:gridCol w:w="1989"/>
      <w:gridCol w:w="1984"/>
      <w:gridCol w:w="1990"/>
      <w:gridCol w:w="1970"/>
    </w:tblGrid>
    <w:tr w:rsidR="00A72120" w:rsidRPr="000C221D" w14:paraId="1AD22EFE" w14:textId="77777777" w:rsidTr="00B3243A">
      <w:trPr>
        <w:trHeight w:val="287"/>
      </w:trPr>
      <w:tc>
        <w:tcPr>
          <w:tcW w:w="1990" w:type="dxa"/>
          <w:tcBorders>
            <w:top w:val="single" w:sz="18" w:space="0" w:color="2F5496" w:themeColor="accent5" w:themeShade="BF"/>
            <w:left w:val="nil"/>
            <w:bottom w:val="single" w:sz="4" w:space="0" w:color="FFFFFF" w:themeColor="background1"/>
            <w:right w:val="nil"/>
          </w:tcBorders>
          <w:hideMark/>
        </w:tcPr>
        <w:p w14:paraId="60D38770" w14:textId="77777777" w:rsidR="00A72120" w:rsidRPr="000C221D" w:rsidRDefault="00A72120" w:rsidP="00A72120">
          <w:pPr>
            <w:pStyle w:val="Footer"/>
            <w:tabs>
              <w:tab w:val="left" w:pos="3675"/>
            </w:tabs>
            <w:rPr>
              <w:rFonts w:ascii="Open Sans" w:hAnsi="Open Sans" w:cs="Open Sans"/>
              <w:b/>
              <w:color w:val="222D68"/>
              <w:sz w:val="20"/>
              <w:szCs w:val="20"/>
            </w:rPr>
          </w:pPr>
          <w:r w:rsidRPr="000C221D">
            <w:rPr>
              <w:rFonts w:ascii="Open Sans" w:hAnsi="Open Sans" w:cs="Open Sans"/>
              <w:b/>
              <w:color w:val="222D68"/>
              <w:sz w:val="20"/>
              <w:szCs w:val="20"/>
            </w:rPr>
            <w:t>Date reviewed:</w:t>
          </w:r>
        </w:p>
      </w:tc>
      <w:tc>
        <w:tcPr>
          <w:tcW w:w="1989" w:type="dxa"/>
          <w:tcBorders>
            <w:top w:val="single" w:sz="18" w:space="0" w:color="2F5496" w:themeColor="accent5" w:themeShade="BF"/>
            <w:left w:val="nil"/>
            <w:bottom w:val="single" w:sz="4" w:space="0" w:color="FFFFFF" w:themeColor="background1"/>
            <w:right w:val="nil"/>
          </w:tcBorders>
        </w:tcPr>
        <w:p w14:paraId="2DFFB77E" w14:textId="77777777" w:rsidR="00A72120" w:rsidRPr="000C221D" w:rsidRDefault="00A72120" w:rsidP="00A72120">
          <w:pPr>
            <w:pStyle w:val="Footer"/>
            <w:tabs>
              <w:tab w:val="left" w:pos="3675"/>
            </w:tabs>
            <w:jc w:val="center"/>
            <w:rPr>
              <w:rFonts w:ascii="Open Sans" w:hAnsi="Open Sans" w:cs="Open Sans"/>
              <w:b/>
              <w:color w:val="222D68"/>
              <w:sz w:val="20"/>
              <w:szCs w:val="20"/>
            </w:rPr>
          </w:pPr>
          <w:r w:rsidRPr="000C221D">
            <w:rPr>
              <w:rFonts w:ascii="Open Sans" w:hAnsi="Open Sans" w:cs="Open Sans"/>
              <w:b/>
              <w:color w:val="222D68"/>
              <w:sz w:val="20"/>
              <w:szCs w:val="20"/>
            </w:rPr>
            <w:t>Date printed:</w:t>
          </w:r>
        </w:p>
      </w:tc>
      <w:tc>
        <w:tcPr>
          <w:tcW w:w="1984" w:type="dxa"/>
          <w:tcBorders>
            <w:top w:val="single" w:sz="18" w:space="0" w:color="2F5496" w:themeColor="accent5" w:themeShade="BF"/>
            <w:left w:val="nil"/>
            <w:bottom w:val="single" w:sz="4" w:space="0" w:color="FFFFFF" w:themeColor="background1"/>
            <w:right w:val="nil"/>
          </w:tcBorders>
          <w:hideMark/>
        </w:tcPr>
        <w:p w14:paraId="462F3484" w14:textId="77777777" w:rsidR="00A72120" w:rsidRPr="000C221D" w:rsidRDefault="00A72120" w:rsidP="00A72120">
          <w:pPr>
            <w:pStyle w:val="Footer"/>
            <w:tabs>
              <w:tab w:val="left" w:pos="3675"/>
            </w:tabs>
            <w:jc w:val="center"/>
            <w:rPr>
              <w:rFonts w:ascii="Open Sans" w:hAnsi="Open Sans" w:cs="Open Sans"/>
              <w:b/>
              <w:color w:val="222D68"/>
              <w:sz w:val="20"/>
              <w:szCs w:val="20"/>
            </w:rPr>
          </w:pPr>
          <w:r w:rsidRPr="000C221D">
            <w:rPr>
              <w:rFonts w:ascii="Open Sans" w:hAnsi="Open Sans" w:cs="Open Sans"/>
              <w:b/>
              <w:color w:val="222D68"/>
              <w:sz w:val="20"/>
              <w:szCs w:val="20"/>
            </w:rPr>
            <w:t>Doc#:</w:t>
          </w:r>
        </w:p>
      </w:tc>
      <w:tc>
        <w:tcPr>
          <w:tcW w:w="1990" w:type="dxa"/>
          <w:tcBorders>
            <w:top w:val="single" w:sz="18" w:space="0" w:color="2F5496" w:themeColor="accent5" w:themeShade="BF"/>
            <w:left w:val="nil"/>
            <w:bottom w:val="single" w:sz="4" w:space="0" w:color="FFFFFF" w:themeColor="background1"/>
            <w:right w:val="nil"/>
          </w:tcBorders>
          <w:hideMark/>
        </w:tcPr>
        <w:p w14:paraId="1BFE7A55" w14:textId="77777777" w:rsidR="00A72120" w:rsidRPr="000C221D" w:rsidRDefault="00A72120" w:rsidP="00A72120">
          <w:pPr>
            <w:pStyle w:val="Footer"/>
            <w:tabs>
              <w:tab w:val="left" w:pos="3675"/>
            </w:tabs>
            <w:jc w:val="center"/>
            <w:rPr>
              <w:rFonts w:ascii="Open Sans" w:hAnsi="Open Sans" w:cs="Open Sans"/>
              <w:b/>
              <w:color w:val="222D68"/>
              <w:sz w:val="20"/>
              <w:szCs w:val="20"/>
            </w:rPr>
          </w:pPr>
          <w:r w:rsidRPr="000C221D">
            <w:rPr>
              <w:rFonts w:ascii="Open Sans" w:hAnsi="Open Sans" w:cs="Open Sans"/>
              <w:b/>
              <w:color w:val="222D68"/>
              <w:sz w:val="20"/>
              <w:szCs w:val="20"/>
            </w:rPr>
            <w:t>Version:</w:t>
          </w:r>
        </w:p>
      </w:tc>
      <w:tc>
        <w:tcPr>
          <w:tcW w:w="1970" w:type="dxa"/>
          <w:tcBorders>
            <w:top w:val="single" w:sz="18" w:space="0" w:color="2F5496" w:themeColor="accent5" w:themeShade="BF"/>
            <w:left w:val="nil"/>
            <w:bottom w:val="single" w:sz="4" w:space="0" w:color="FFFFFF" w:themeColor="background1"/>
            <w:right w:val="nil"/>
          </w:tcBorders>
          <w:hideMark/>
        </w:tcPr>
        <w:p w14:paraId="0CA7C235" w14:textId="77777777" w:rsidR="00A72120" w:rsidRPr="000C221D" w:rsidRDefault="00A72120" w:rsidP="00A72120">
          <w:pPr>
            <w:pStyle w:val="Footer"/>
            <w:tabs>
              <w:tab w:val="left" w:pos="3675"/>
            </w:tabs>
            <w:jc w:val="center"/>
            <w:rPr>
              <w:rFonts w:ascii="Open Sans" w:hAnsi="Open Sans" w:cs="Open Sans"/>
              <w:color w:val="222D68"/>
              <w:sz w:val="20"/>
              <w:szCs w:val="20"/>
            </w:rPr>
          </w:pPr>
          <w:r w:rsidRPr="000C221D">
            <w:rPr>
              <w:rFonts w:ascii="Open Sans" w:hAnsi="Open Sans" w:cs="Open Sans"/>
              <w:b/>
              <w:color w:val="222D68"/>
              <w:sz w:val="20"/>
              <w:szCs w:val="20"/>
            </w:rPr>
            <w:t>Page:</w:t>
          </w:r>
        </w:p>
      </w:tc>
    </w:tr>
    <w:tr w:rsidR="00A72120" w:rsidRPr="000C221D" w14:paraId="530DDA19" w14:textId="77777777" w:rsidTr="00B3243A">
      <w:trPr>
        <w:trHeight w:val="163"/>
      </w:trPr>
      <w:sdt>
        <w:sdtPr>
          <w:rPr>
            <w:rFonts w:ascii="Open Sans" w:hAnsi="Open Sans" w:cs="Open Sans"/>
            <w:b/>
            <w:color w:val="222D68"/>
            <w:sz w:val="20"/>
            <w:szCs w:val="20"/>
          </w:rPr>
          <w:id w:val="240459768"/>
          <w:placeholder>
            <w:docPart w:val="E550281906E74EA685FA8E8A70CF797D"/>
          </w:placeholder>
          <w:showingPlcHdr/>
        </w:sdtPr>
        <w:sdtEndPr/>
        <w:sdtContent>
          <w:tc>
            <w:tcPr>
              <w:tcW w:w="1990" w:type="dxa"/>
              <w:tcBorders>
                <w:top w:val="single" w:sz="4" w:space="0" w:color="FFFFFF" w:themeColor="background1"/>
                <w:left w:val="nil"/>
                <w:bottom w:val="single" w:sz="18" w:space="0" w:color="2F5496" w:themeColor="accent5" w:themeShade="BF"/>
                <w:right w:val="nil"/>
              </w:tcBorders>
              <w:vAlign w:val="center"/>
              <w:hideMark/>
            </w:tcPr>
            <w:p w14:paraId="0C61818C" w14:textId="77777777" w:rsidR="00A72120" w:rsidRPr="000C221D" w:rsidRDefault="00A72120" w:rsidP="00A72120">
              <w:pPr>
                <w:pStyle w:val="Footer"/>
                <w:tabs>
                  <w:tab w:val="left" w:pos="3675"/>
                </w:tabs>
                <w:rPr>
                  <w:rFonts w:ascii="Open Sans" w:hAnsi="Open Sans" w:cs="Open Sans"/>
                  <w:b/>
                  <w:color w:val="222D68"/>
                  <w:sz w:val="20"/>
                  <w:szCs w:val="20"/>
                </w:rPr>
              </w:pPr>
              <w:r w:rsidRPr="00160370">
                <w:rPr>
                  <w:rStyle w:val="PlaceholderText"/>
                  <w:color w:val="FF0000"/>
                </w:rPr>
                <w:t>Click or tap here to enter date of review.</w:t>
              </w:r>
            </w:p>
          </w:tc>
        </w:sdtContent>
      </w:sdt>
      <w:tc>
        <w:tcPr>
          <w:tcW w:w="1989" w:type="dxa"/>
          <w:tcBorders>
            <w:top w:val="single" w:sz="4" w:space="0" w:color="FFFFFF" w:themeColor="background1"/>
            <w:left w:val="nil"/>
            <w:bottom w:val="single" w:sz="18" w:space="0" w:color="2F5496" w:themeColor="accent5" w:themeShade="BF"/>
            <w:right w:val="nil"/>
          </w:tcBorders>
        </w:tcPr>
        <w:p w14:paraId="13B37EFA" w14:textId="30758CC4" w:rsidR="00A72120" w:rsidRPr="000C221D" w:rsidRDefault="00A72120" w:rsidP="00A72120">
          <w:pPr>
            <w:pStyle w:val="Footer"/>
            <w:tabs>
              <w:tab w:val="left" w:pos="3675"/>
            </w:tabs>
            <w:jc w:val="center"/>
            <w:rPr>
              <w:rFonts w:ascii="Open Sans" w:hAnsi="Open Sans" w:cs="Open Sans"/>
              <w:color w:val="222D68"/>
              <w:sz w:val="20"/>
              <w:szCs w:val="20"/>
            </w:rPr>
          </w:pPr>
          <w:r w:rsidRPr="00670BA0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fldChar w:fldCharType="begin"/>
          </w:r>
          <w:r w:rsidRPr="00670BA0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instrText xml:space="preserve"> DATE  \@ "MMM. d, yy"  \* MERGEFORMAT </w:instrText>
          </w:r>
          <w:r w:rsidRPr="00670BA0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fldChar w:fldCharType="separate"/>
          </w:r>
          <w:r w:rsidR="00985788">
            <w:rPr>
              <w:rFonts w:ascii="Open Sans" w:hAnsi="Open Sans" w:cs="Open Sans"/>
              <w:noProof/>
              <w:color w:val="808080" w:themeColor="background1" w:themeShade="80"/>
              <w:sz w:val="20"/>
              <w:szCs w:val="20"/>
            </w:rPr>
            <w:t>Feb. 1, 21</w:t>
          </w:r>
          <w:r w:rsidRPr="00670BA0">
            <w:rPr>
              <w:rFonts w:ascii="Open Sans" w:hAnsi="Open Sans" w:cs="Open Sans"/>
              <w:color w:val="808080" w:themeColor="background1" w:themeShade="80"/>
              <w:sz w:val="20"/>
              <w:szCs w:val="20"/>
            </w:rPr>
            <w:fldChar w:fldCharType="end"/>
          </w:r>
        </w:p>
      </w:tc>
      <w:sdt>
        <w:sdtPr>
          <w:rPr>
            <w:rFonts w:ascii="Open Sans" w:hAnsi="Open Sans" w:cs="Open Sans"/>
            <w:color w:val="222D68"/>
            <w:sz w:val="20"/>
            <w:szCs w:val="20"/>
          </w:rPr>
          <w:id w:val="-956094158"/>
          <w:placeholder>
            <w:docPart w:val="B3DE2EB1EBE54617818012B377500CE0"/>
          </w:placeholder>
          <w:showingPlcHdr/>
        </w:sdtPr>
        <w:sdtEndPr/>
        <w:sdtContent>
          <w:tc>
            <w:tcPr>
              <w:tcW w:w="1984" w:type="dxa"/>
              <w:tcBorders>
                <w:top w:val="single" w:sz="4" w:space="0" w:color="FFFFFF" w:themeColor="background1"/>
                <w:left w:val="nil"/>
                <w:bottom w:val="single" w:sz="18" w:space="0" w:color="2F5496" w:themeColor="accent5" w:themeShade="BF"/>
                <w:right w:val="nil"/>
              </w:tcBorders>
              <w:hideMark/>
            </w:tcPr>
            <w:p w14:paraId="681AE940" w14:textId="77777777" w:rsidR="00A72120" w:rsidRPr="000C221D" w:rsidRDefault="00A72120" w:rsidP="00A72120">
              <w:pPr>
                <w:pStyle w:val="Footer"/>
                <w:tabs>
                  <w:tab w:val="left" w:pos="3675"/>
                </w:tabs>
                <w:rPr>
                  <w:rFonts w:ascii="Open Sans" w:hAnsi="Open Sans" w:cs="Open Sans"/>
                  <w:color w:val="222D68"/>
                  <w:sz w:val="20"/>
                  <w:szCs w:val="20"/>
                </w:rPr>
              </w:pPr>
              <w:r w:rsidRPr="00160370">
                <w:rPr>
                  <w:rStyle w:val="PlaceholderText"/>
                  <w:color w:val="FF0000"/>
                </w:rPr>
                <w:t>Click or tap here to add your internal documentation system</w:t>
              </w:r>
            </w:p>
          </w:tc>
        </w:sdtContent>
      </w:sdt>
      <w:sdt>
        <w:sdtPr>
          <w:rPr>
            <w:rFonts w:ascii="Open Sans" w:hAnsi="Open Sans" w:cs="Open Sans"/>
            <w:color w:val="FF0000"/>
            <w:sz w:val="20"/>
            <w:szCs w:val="20"/>
          </w:rPr>
          <w:id w:val="-1279565830"/>
          <w:placeholder>
            <w:docPart w:val="CDEAC98735D5435C8747269ACA39565E"/>
          </w:placeholder>
          <w:showingPlcHdr/>
        </w:sdtPr>
        <w:sdtEndPr>
          <w:rPr>
            <w:color w:val="222D68"/>
          </w:rPr>
        </w:sdtEndPr>
        <w:sdtContent>
          <w:tc>
            <w:tcPr>
              <w:tcW w:w="1990" w:type="dxa"/>
              <w:tcBorders>
                <w:top w:val="single" w:sz="4" w:space="0" w:color="FFFFFF" w:themeColor="background1"/>
                <w:left w:val="nil"/>
                <w:bottom w:val="single" w:sz="18" w:space="0" w:color="2F5496" w:themeColor="accent5" w:themeShade="BF"/>
                <w:right w:val="nil"/>
              </w:tcBorders>
            </w:tcPr>
            <w:p w14:paraId="6B73316F" w14:textId="77777777" w:rsidR="00A72120" w:rsidRPr="000C221D" w:rsidRDefault="00A72120" w:rsidP="00A72120">
              <w:pPr>
                <w:pStyle w:val="Footer"/>
                <w:tabs>
                  <w:tab w:val="left" w:pos="3675"/>
                </w:tabs>
                <w:rPr>
                  <w:rFonts w:ascii="Open Sans" w:hAnsi="Open Sans" w:cs="Open Sans"/>
                  <w:color w:val="222D68"/>
                  <w:sz w:val="20"/>
                  <w:szCs w:val="20"/>
                </w:rPr>
              </w:pPr>
              <w:r w:rsidRPr="00160370">
                <w:rPr>
                  <w:rStyle w:val="PlaceholderText"/>
                  <w:color w:val="FF0000"/>
                </w:rPr>
                <w:t>Click or tap here to add your internal documentation system</w:t>
              </w:r>
            </w:p>
          </w:tc>
        </w:sdtContent>
      </w:sdt>
      <w:tc>
        <w:tcPr>
          <w:tcW w:w="1970" w:type="dxa"/>
          <w:tcBorders>
            <w:top w:val="single" w:sz="4" w:space="0" w:color="FFFFFF" w:themeColor="background1"/>
            <w:left w:val="nil"/>
            <w:bottom w:val="single" w:sz="18" w:space="0" w:color="2F5496" w:themeColor="accent5" w:themeShade="BF"/>
            <w:right w:val="nil"/>
          </w:tcBorders>
          <w:hideMark/>
        </w:tcPr>
        <w:p w14:paraId="3D3C72D3" w14:textId="77777777" w:rsidR="00A72120" w:rsidRPr="000C221D" w:rsidRDefault="00A72120" w:rsidP="00A72120">
          <w:pPr>
            <w:pStyle w:val="Footer"/>
            <w:tabs>
              <w:tab w:val="left" w:pos="3675"/>
            </w:tabs>
            <w:jc w:val="center"/>
            <w:rPr>
              <w:rFonts w:ascii="Open Sans" w:hAnsi="Open Sans" w:cs="Open Sans"/>
              <w:color w:val="222D68"/>
              <w:sz w:val="20"/>
              <w:szCs w:val="20"/>
            </w:rPr>
          </w:pP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begin"/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instrText xml:space="preserve"> PAGE  \* Arabic  \* MERGEFORMAT </w:instrText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separate"/>
          </w:r>
          <w:r w:rsidRPr="000C221D">
            <w:rPr>
              <w:rFonts w:ascii="Open Sans" w:hAnsi="Open Sans" w:cs="Open Sans"/>
              <w:bCs/>
              <w:noProof/>
              <w:color w:val="222D68"/>
              <w:sz w:val="20"/>
              <w:szCs w:val="20"/>
            </w:rPr>
            <w:t>1</w:t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end"/>
          </w:r>
          <w:r w:rsidRPr="000C221D">
            <w:rPr>
              <w:rFonts w:ascii="Open Sans" w:hAnsi="Open Sans" w:cs="Open Sans"/>
              <w:color w:val="222D68"/>
              <w:sz w:val="20"/>
              <w:szCs w:val="20"/>
            </w:rPr>
            <w:t xml:space="preserve"> of </w:t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begin"/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instrText xml:space="preserve"> NUMPAGES  \* Arabic  \* MERGEFORMAT </w:instrText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separate"/>
          </w:r>
          <w:r w:rsidRPr="000C221D">
            <w:rPr>
              <w:rFonts w:ascii="Open Sans" w:hAnsi="Open Sans" w:cs="Open Sans"/>
              <w:bCs/>
              <w:noProof/>
              <w:color w:val="222D68"/>
              <w:sz w:val="20"/>
              <w:szCs w:val="20"/>
            </w:rPr>
            <w:t>1</w:t>
          </w:r>
          <w:r w:rsidRPr="000C221D">
            <w:rPr>
              <w:rFonts w:ascii="Open Sans" w:hAnsi="Open Sans" w:cs="Open Sans"/>
              <w:bCs/>
              <w:color w:val="222D68"/>
              <w:sz w:val="20"/>
              <w:szCs w:val="20"/>
            </w:rPr>
            <w:fldChar w:fldCharType="end"/>
          </w:r>
        </w:p>
      </w:tc>
    </w:tr>
  </w:tbl>
  <w:p w14:paraId="02280A22" w14:textId="77777777" w:rsidR="00725CAB" w:rsidRDefault="00725CAB" w:rsidP="009905FA">
    <w:pPr>
      <w:pStyle w:val="Footer"/>
      <w:tabs>
        <w:tab w:val="clear" w:pos="4680"/>
        <w:tab w:val="clear" w:pos="9360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50566" w14:textId="77777777" w:rsidR="00D37F92" w:rsidRDefault="00D37F92" w:rsidP="00725CAB">
      <w:pPr>
        <w:spacing w:after="0" w:line="240" w:lineRule="auto"/>
      </w:pPr>
      <w:r>
        <w:separator/>
      </w:r>
    </w:p>
  </w:footnote>
  <w:footnote w:type="continuationSeparator" w:id="0">
    <w:p w14:paraId="7CCE6AE5" w14:textId="77777777" w:rsidR="00D37F92" w:rsidRDefault="00D37F92" w:rsidP="0072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F97C7" w14:textId="2023C418" w:rsidR="00B74E5B" w:rsidRPr="00632E79" w:rsidRDefault="00B350F9" w:rsidP="003F0924">
    <w:pPr>
      <w:pStyle w:val="Header"/>
      <w:tabs>
        <w:tab w:val="left" w:pos="3930"/>
      </w:tabs>
      <w:rPr>
        <w:rFonts w:ascii="Montserrat" w:hAnsi="Montserrat" w:cs="Kalinga"/>
        <w:sz w:val="24"/>
        <w:szCs w:val="24"/>
      </w:rPr>
    </w:pPr>
    <w:r>
      <w:rPr>
        <w:rFonts w:ascii="Montserrat" w:hAnsi="Montserrat"/>
        <w:noProof/>
        <w:lang w:eastAsia="en-CA"/>
      </w:rPr>
      <w:drawing>
        <wp:anchor distT="0" distB="0" distL="114300" distR="114300" simplePos="0" relativeHeight="251665408" behindDoc="1" locked="0" layoutInCell="1" allowOverlap="1" wp14:anchorId="61AF3B66" wp14:editId="09F40FF3">
          <wp:simplePos x="0" y="0"/>
          <wp:positionH relativeFrom="margin">
            <wp:posOffset>0</wp:posOffset>
          </wp:positionH>
          <wp:positionV relativeFrom="paragraph">
            <wp:posOffset>139065</wp:posOffset>
          </wp:positionV>
          <wp:extent cx="1941816" cy="565525"/>
          <wp:effectExtent l="0" t="0" r="190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2 Safety - Horizontal -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16" cy="56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0924">
      <w:rPr>
        <w:rFonts w:ascii="Montserrat" w:hAnsi="Montserrat" w:cs="Kalinga"/>
        <w:sz w:val="24"/>
        <w:szCs w:val="24"/>
      </w:rPr>
      <w:tab/>
    </w:r>
  </w:p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095"/>
    </w:tblGrid>
    <w:tr w:rsidR="00B74E5B" w:rsidRPr="00632E79" w14:paraId="3E1A4B38" w14:textId="77777777" w:rsidTr="00F04968">
      <w:tc>
        <w:tcPr>
          <w:tcW w:w="3828" w:type="dxa"/>
          <w:vMerge w:val="restart"/>
        </w:tcPr>
        <w:p w14:paraId="53B48D61" w14:textId="1F191412" w:rsidR="00B74E5B" w:rsidRPr="00632E79" w:rsidRDefault="00B74E5B" w:rsidP="00725CAB">
          <w:pPr>
            <w:pStyle w:val="Header"/>
            <w:rPr>
              <w:rFonts w:ascii="Montserrat" w:hAnsi="Montserrat" w:cs="Kalinga"/>
              <w:sz w:val="24"/>
              <w:szCs w:val="24"/>
            </w:rPr>
          </w:pPr>
        </w:p>
      </w:tc>
      <w:tc>
        <w:tcPr>
          <w:tcW w:w="6095" w:type="dxa"/>
          <w:tcBorders>
            <w:top w:val="single" w:sz="18" w:space="0" w:color="2F5496" w:themeColor="accent5" w:themeShade="BF"/>
          </w:tcBorders>
        </w:tcPr>
        <w:p w14:paraId="50A0A657" w14:textId="7445CBAF" w:rsidR="00B74E5B" w:rsidRPr="00784343" w:rsidRDefault="00B2410C" w:rsidP="00B74E5B">
          <w:pPr>
            <w:pStyle w:val="Header"/>
            <w:jc w:val="right"/>
            <w:rPr>
              <w:rFonts w:ascii="Montserrat" w:hAnsi="Montserrat" w:cs="Kalinga"/>
              <w:b/>
              <w:color w:val="222D68"/>
              <w:sz w:val="24"/>
              <w:szCs w:val="24"/>
            </w:rPr>
          </w:pPr>
          <w:r w:rsidRPr="00DD1E0F">
            <w:rPr>
              <w:rFonts w:ascii="Montserrat" w:hAnsi="Montserrat" w:cs="Kalinga"/>
              <w:b/>
              <w:color w:val="222D68"/>
              <w:sz w:val="24"/>
              <w:szCs w:val="24"/>
            </w:rPr>
            <w:t>Safe</w:t>
          </w:r>
          <w:r>
            <w:rPr>
              <w:rFonts w:ascii="Montserrat" w:hAnsi="Montserrat" w:cs="Kalinga"/>
              <w:b/>
              <w:color w:val="222D68"/>
              <w:sz w:val="24"/>
              <w:szCs w:val="24"/>
            </w:rPr>
            <w:t xml:space="preserve"> Work Procedure</w:t>
          </w:r>
        </w:p>
      </w:tc>
    </w:tr>
    <w:tr w:rsidR="00AB6B04" w:rsidRPr="00AB6B04" w14:paraId="6ED15B5B" w14:textId="77777777" w:rsidTr="00F04968">
      <w:trPr>
        <w:trHeight w:val="359"/>
      </w:trPr>
      <w:tc>
        <w:tcPr>
          <w:tcW w:w="3828" w:type="dxa"/>
          <w:vMerge/>
        </w:tcPr>
        <w:p w14:paraId="0AD30895" w14:textId="77777777" w:rsidR="00B74E5B" w:rsidRPr="00632E79" w:rsidRDefault="00B74E5B" w:rsidP="00725CAB">
          <w:pPr>
            <w:pStyle w:val="Header"/>
            <w:rPr>
              <w:rFonts w:ascii="Montserrat" w:hAnsi="Montserrat" w:cs="Kalinga"/>
              <w:sz w:val="24"/>
              <w:szCs w:val="24"/>
            </w:rPr>
          </w:pPr>
        </w:p>
      </w:tc>
      <w:tc>
        <w:tcPr>
          <w:tcW w:w="6095" w:type="dxa"/>
          <w:tcBorders>
            <w:bottom w:val="single" w:sz="18" w:space="0" w:color="2F5496" w:themeColor="accent5" w:themeShade="BF"/>
          </w:tcBorders>
        </w:tcPr>
        <w:p w14:paraId="5CFCF1B4" w14:textId="79B88E46" w:rsidR="00B74E5B" w:rsidRPr="00AB6B04" w:rsidRDefault="00DD1E0F" w:rsidP="00632E79">
          <w:pPr>
            <w:pStyle w:val="Header"/>
            <w:jc w:val="right"/>
            <w:rPr>
              <w:rFonts w:ascii="Montserrat" w:hAnsi="Montserrat" w:cs="Kalinga"/>
              <w:i/>
              <w:color w:val="1F3864" w:themeColor="accent5" w:themeShade="80"/>
              <w:sz w:val="24"/>
              <w:szCs w:val="24"/>
            </w:rPr>
          </w:pPr>
          <w:r w:rsidRPr="00DD1E0F">
            <w:rPr>
              <w:rFonts w:ascii="Open Sans" w:hAnsi="Open Sans" w:cs="Open Sans"/>
              <w:b/>
              <w:bCs/>
              <w:i/>
              <w:color w:val="222D68"/>
            </w:rPr>
            <w:t xml:space="preserve">Shuttle </w:t>
          </w:r>
          <w:r w:rsidR="00377AF3">
            <w:rPr>
              <w:rFonts w:ascii="Open Sans" w:hAnsi="Open Sans" w:cs="Open Sans"/>
              <w:b/>
              <w:bCs/>
              <w:i/>
              <w:color w:val="222D68"/>
            </w:rPr>
            <w:t>Service</w:t>
          </w:r>
          <w:r w:rsidRPr="00DD1E0F">
            <w:rPr>
              <w:rFonts w:ascii="Open Sans" w:hAnsi="Open Sans" w:cs="Open Sans"/>
              <w:b/>
              <w:bCs/>
              <w:i/>
              <w:color w:val="222D68"/>
            </w:rPr>
            <w:t xml:space="preserve"> (</w:t>
          </w:r>
          <w:r w:rsidR="008F319F">
            <w:rPr>
              <w:rFonts w:ascii="Open Sans" w:hAnsi="Open Sans" w:cs="Open Sans"/>
              <w:b/>
              <w:bCs/>
              <w:i/>
              <w:color w:val="222D68"/>
            </w:rPr>
            <w:t>COVID</w:t>
          </w:r>
          <w:r w:rsidRPr="00DD1E0F">
            <w:rPr>
              <w:rFonts w:ascii="Open Sans" w:hAnsi="Open Sans" w:cs="Open Sans"/>
              <w:b/>
              <w:bCs/>
              <w:i/>
              <w:color w:val="222D68"/>
            </w:rPr>
            <w:t>-19)</w:t>
          </w:r>
        </w:p>
      </w:tc>
    </w:tr>
  </w:tbl>
  <w:p w14:paraId="6AA0870A" w14:textId="198272E2" w:rsidR="00725CAB" w:rsidRPr="00632E79" w:rsidRDefault="00725CAB" w:rsidP="00725CAB">
    <w:pPr>
      <w:pStyle w:val="Header"/>
      <w:rPr>
        <w:rFonts w:ascii="Montserrat" w:hAnsi="Montserrat" w:cs="Kalinga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92C58" w14:textId="77777777" w:rsidR="00540BC2" w:rsidRPr="00632E79" w:rsidRDefault="00540BC2" w:rsidP="00540BC2">
    <w:pPr>
      <w:pStyle w:val="Header"/>
      <w:tabs>
        <w:tab w:val="left" w:pos="3930"/>
      </w:tabs>
      <w:rPr>
        <w:rFonts w:ascii="Montserrat" w:hAnsi="Montserrat" w:cs="Kalinga"/>
        <w:sz w:val="24"/>
        <w:szCs w:val="24"/>
      </w:rPr>
    </w:pPr>
    <w:r>
      <w:rPr>
        <w:rFonts w:ascii="Montserrat" w:hAnsi="Montserrat"/>
        <w:noProof/>
        <w:lang w:eastAsia="en-CA"/>
      </w:rPr>
      <w:drawing>
        <wp:anchor distT="0" distB="0" distL="114300" distR="114300" simplePos="0" relativeHeight="251667456" behindDoc="1" locked="0" layoutInCell="1" allowOverlap="1" wp14:anchorId="21F5033F" wp14:editId="4F8A41A8">
          <wp:simplePos x="0" y="0"/>
          <wp:positionH relativeFrom="margin">
            <wp:posOffset>0</wp:posOffset>
          </wp:positionH>
          <wp:positionV relativeFrom="paragraph">
            <wp:posOffset>139065</wp:posOffset>
          </wp:positionV>
          <wp:extent cx="1941816" cy="565525"/>
          <wp:effectExtent l="0" t="0" r="190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2 Safety - Horizontal -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16" cy="56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" w:hAnsi="Montserrat" w:cs="Kalinga"/>
        <w:sz w:val="24"/>
        <w:szCs w:val="24"/>
      </w:rPr>
      <w:tab/>
    </w:r>
  </w:p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095"/>
    </w:tblGrid>
    <w:tr w:rsidR="00540BC2" w:rsidRPr="00632E79" w14:paraId="3C283A4D" w14:textId="77777777" w:rsidTr="001501B9">
      <w:tc>
        <w:tcPr>
          <w:tcW w:w="3828" w:type="dxa"/>
          <w:vMerge w:val="restart"/>
        </w:tcPr>
        <w:p w14:paraId="79C724AD" w14:textId="77777777" w:rsidR="00540BC2" w:rsidRPr="00632E79" w:rsidRDefault="00540BC2" w:rsidP="00540BC2">
          <w:pPr>
            <w:pStyle w:val="Header"/>
            <w:rPr>
              <w:rFonts w:ascii="Montserrat" w:hAnsi="Montserrat" w:cs="Kalinga"/>
              <w:sz w:val="24"/>
              <w:szCs w:val="24"/>
            </w:rPr>
          </w:pPr>
        </w:p>
      </w:tc>
      <w:tc>
        <w:tcPr>
          <w:tcW w:w="6095" w:type="dxa"/>
          <w:tcBorders>
            <w:top w:val="single" w:sz="18" w:space="0" w:color="2F5496" w:themeColor="accent5" w:themeShade="BF"/>
          </w:tcBorders>
        </w:tcPr>
        <w:p w14:paraId="67D6F2A9" w14:textId="77777777" w:rsidR="00540BC2" w:rsidRPr="00784343" w:rsidRDefault="00540BC2" w:rsidP="00540BC2">
          <w:pPr>
            <w:pStyle w:val="Header"/>
            <w:jc w:val="right"/>
            <w:rPr>
              <w:rFonts w:ascii="Montserrat" w:hAnsi="Montserrat" w:cs="Kalinga"/>
              <w:b/>
              <w:color w:val="222D68"/>
              <w:sz w:val="24"/>
              <w:szCs w:val="24"/>
            </w:rPr>
          </w:pPr>
          <w:r w:rsidRPr="00DD1E0F">
            <w:rPr>
              <w:rFonts w:ascii="Montserrat" w:hAnsi="Montserrat" w:cs="Kalinga"/>
              <w:b/>
              <w:color w:val="222D68"/>
              <w:sz w:val="24"/>
              <w:szCs w:val="24"/>
            </w:rPr>
            <w:t>Safe</w:t>
          </w:r>
          <w:r>
            <w:rPr>
              <w:rFonts w:ascii="Montserrat" w:hAnsi="Montserrat" w:cs="Kalinga"/>
              <w:b/>
              <w:color w:val="222D68"/>
              <w:sz w:val="24"/>
              <w:szCs w:val="24"/>
            </w:rPr>
            <w:t xml:space="preserve"> Work Procedure</w:t>
          </w:r>
        </w:p>
      </w:tc>
    </w:tr>
    <w:tr w:rsidR="00540BC2" w:rsidRPr="00AB6B04" w14:paraId="53132EBE" w14:textId="77777777" w:rsidTr="001501B9">
      <w:trPr>
        <w:trHeight w:val="359"/>
      </w:trPr>
      <w:tc>
        <w:tcPr>
          <w:tcW w:w="3828" w:type="dxa"/>
          <w:vMerge/>
        </w:tcPr>
        <w:p w14:paraId="6E516DF1" w14:textId="77777777" w:rsidR="00540BC2" w:rsidRPr="00632E79" w:rsidRDefault="00540BC2" w:rsidP="00540BC2">
          <w:pPr>
            <w:pStyle w:val="Header"/>
            <w:rPr>
              <w:rFonts w:ascii="Montserrat" w:hAnsi="Montserrat" w:cs="Kalinga"/>
              <w:sz w:val="24"/>
              <w:szCs w:val="24"/>
            </w:rPr>
          </w:pPr>
        </w:p>
      </w:tc>
      <w:tc>
        <w:tcPr>
          <w:tcW w:w="6095" w:type="dxa"/>
          <w:tcBorders>
            <w:bottom w:val="single" w:sz="18" w:space="0" w:color="2F5496" w:themeColor="accent5" w:themeShade="BF"/>
          </w:tcBorders>
        </w:tcPr>
        <w:p w14:paraId="44F3ABD0" w14:textId="200932F5" w:rsidR="00540BC2" w:rsidRPr="00AB6B04" w:rsidRDefault="00540BC2" w:rsidP="00540BC2">
          <w:pPr>
            <w:pStyle w:val="Header"/>
            <w:jc w:val="right"/>
            <w:rPr>
              <w:rFonts w:ascii="Montserrat" w:hAnsi="Montserrat" w:cs="Kalinga"/>
              <w:i/>
              <w:color w:val="1F3864" w:themeColor="accent5" w:themeShade="80"/>
              <w:sz w:val="24"/>
              <w:szCs w:val="24"/>
            </w:rPr>
          </w:pPr>
          <w:r w:rsidRPr="00DD1E0F">
            <w:rPr>
              <w:rFonts w:ascii="Open Sans" w:hAnsi="Open Sans" w:cs="Open Sans"/>
              <w:b/>
              <w:bCs/>
              <w:i/>
              <w:color w:val="222D68"/>
            </w:rPr>
            <w:t xml:space="preserve">Shuttle </w:t>
          </w:r>
          <w:r w:rsidR="00B80F7A">
            <w:rPr>
              <w:rFonts w:ascii="Open Sans" w:hAnsi="Open Sans" w:cs="Open Sans"/>
              <w:b/>
              <w:bCs/>
              <w:i/>
              <w:color w:val="222D68"/>
            </w:rPr>
            <w:t>Service</w:t>
          </w:r>
          <w:r w:rsidRPr="00DD1E0F">
            <w:rPr>
              <w:rFonts w:ascii="Open Sans" w:hAnsi="Open Sans" w:cs="Open Sans"/>
              <w:b/>
              <w:bCs/>
              <w:i/>
              <w:color w:val="222D68"/>
            </w:rPr>
            <w:t xml:space="preserve"> (</w:t>
          </w:r>
          <w:r>
            <w:rPr>
              <w:rFonts w:ascii="Open Sans" w:hAnsi="Open Sans" w:cs="Open Sans"/>
              <w:b/>
              <w:bCs/>
              <w:i/>
              <w:color w:val="222D68"/>
            </w:rPr>
            <w:t>COVID</w:t>
          </w:r>
          <w:r w:rsidRPr="00DD1E0F">
            <w:rPr>
              <w:rFonts w:ascii="Open Sans" w:hAnsi="Open Sans" w:cs="Open Sans"/>
              <w:b/>
              <w:bCs/>
              <w:i/>
              <w:color w:val="222D68"/>
            </w:rPr>
            <w:t>-19)</w:t>
          </w:r>
        </w:p>
      </w:tc>
    </w:tr>
  </w:tbl>
  <w:p w14:paraId="171C43C9" w14:textId="77777777" w:rsidR="00540BC2" w:rsidRDefault="00540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444D3"/>
    <w:multiLevelType w:val="hybridMultilevel"/>
    <w:tmpl w:val="CD7A5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00E33"/>
    <w:multiLevelType w:val="hybridMultilevel"/>
    <w:tmpl w:val="EE6099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D5311"/>
    <w:multiLevelType w:val="hybridMultilevel"/>
    <w:tmpl w:val="9C526CA0"/>
    <w:lvl w:ilvl="0" w:tplc="AAECAAA0">
      <w:start w:val="1"/>
      <w:numFmt w:val="bullet"/>
      <w:pStyle w:val="-SOPcrosspoin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A6D88"/>
    <w:multiLevelType w:val="hybridMultilevel"/>
    <w:tmpl w:val="CB60B2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0A21"/>
    <w:multiLevelType w:val="hybridMultilevel"/>
    <w:tmpl w:val="AEC69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D076C"/>
    <w:multiLevelType w:val="hybridMultilevel"/>
    <w:tmpl w:val="F1862EDE"/>
    <w:lvl w:ilvl="0" w:tplc="23584B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D035A"/>
    <w:multiLevelType w:val="hybridMultilevel"/>
    <w:tmpl w:val="64E2AA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774D34"/>
    <w:multiLevelType w:val="hybridMultilevel"/>
    <w:tmpl w:val="28C8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11F0C"/>
    <w:multiLevelType w:val="hybridMultilevel"/>
    <w:tmpl w:val="64800EF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93613"/>
    <w:multiLevelType w:val="hybridMultilevel"/>
    <w:tmpl w:val="A9F8F9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D2286"/>
    <w:multiLevelType w:val="hybridMultilevel"/>
    <w:tmpl w:val="40F2DD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9049C"/>
    <w:multiLevelType w:val="hybridMultilevel"/>
    <w:tmpl w:val="49E0A8D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706879"/>
    <w:multiLevelType w:val="hybridMultilevel"/>
    <w:tmpl w:val="C3262F4A"/>
    <w:lvl w:ilvl="0" w:tplc="23584B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A6229"/>
    <w:multiLevelType w:val="hybridMultilevel"/>
    <w:tmpl w:val="C4EE7D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B748DB"/>
    <w:multiLevelType w:val="hybridMultilevel"/>
    <w:tmpl w:val="5EE03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6025A5"/>
    <w:multiLevelType w:val="hybridMultilevel"/>
    <w:tmpl w:val="CBD67D3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C52783"/>
    <w:multiLevelType w:val="hybridMultilevel"/>
    <w:tmpl w:val="2222BA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F725F"/>
    <w:multiLevelType w:val="hybridMultilevel"/>
    <w:tmpl w:val="CEF07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F25CDC"/>
    <w:multiLevelType w:val="hybridMultilevel"/>
    <w:tmpl w:val="3DF0AC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6E2ADD"/>
    <w:multiLevelType w:val="hybridMultilevel"/>
    <w:tmpl w:val="42E48F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0A67EB"/>
    <w:multiLevelType w:val="hybridMultilevel"/>
    <w:tmpl w:val="00B6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15253"/>
    <w:multiLevelType w:val="hybridMultilevel"/>
    <w:tmpl w:val="E93A0D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DC54AF"/>
    <w:multiLevelType w:val="hybridMultilevel"/>
    <w:tmpl w:val="FF96D2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3F2333"/>
    <w:multiLevelType w:val="hybridMultilevel"/>
    <w:tmpl w:val="12F0CB20"/>
    <w:lvl w:ilvl="0" w:tplc="141CF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7250E"/>
    <w:multiLevelType w:val="hybridMultilevel"/>
    <w:tmpl w:val="829E71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1B33FF"/>
    <w:multiLevelType w:val="hybridMultilevel"/>
    <w:tmpl w:val="24CE548A"/>
    <w:lvl w:ilvl="0" w:tplc="A8F2FE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159CD"/>
    <w:multiLevelType w:val="hybridMultilevel"/>
    <w:tmpl w:val="BEEE24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23E57"/>
    <w:multiLevelType w:val="hybridMultilevel"/>
    <w:tmpl w:val="8C2287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7C41A0"/>
    <w:multiLevelType w:val="hybridMultilevel"/>
    <w:tmpl w:val="C4EE7D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8"/>
  </w:num>
  <w:num w:numId="3">
    <w:abstractNumId w:val="13"/>
  </w:num>
  <w:num w:numId="4">
    <w:abstractNumId w:val="7"/>
  </w:num>
  <w:num w:numId="5">
    <w:abstractNumId w:val="14"/>
  </w:num>
  <w:num w:numId="6">
    <w:abstractNumId w:val="17"/>
  </w:num>
  <w:num w:numId="7">
    <w:abstractNumId w:val="0"/>
  </w:num>
  <w:num w:numId="8">
    <w:abstractNumId w:val="11"/>
  </w:num>
  <w:num w:numId="9">
    <w:abstractNumId w:val="27"/>
  </w:num>
  <w:num w:numId="10">
    <w:abstractNumId w:val="2"/>
  </w:num>
  <w:num w:numId="11">
    <w:abstractNumId w:val="20"/>
  </w:num>
  <w:num w:numId="12">
    <w:abstractNumId w:val="3"/>
  </w:num>
  <w:num w:numId="13">
    <w:abstractNumId w:val="26"/>
  </w:num>
  <w:num w:numId="14">
    <w:abstractNumId w:val="15"/>
  </w:num>
  <w:num w:numId="15">
    <w:abstractNumId w:val="19"/>
  </w:num>
  <w:num w:numId="16">
    <w:abstractNumId w:val="6"/>
  </w:num>
  <w:num w:numId="17">
    <w:abstractNumId w:val="24"/>
  </w:num>
  <w:num w:numId="18">
    <w:abstractNumId w:val="1"/>
  </w:num>
  <w:num w:numId="19">
    <w:abstractNumId w:val="18"/>
  </w:num>
  <w:num w:numId="20">
    <w:abstractNumId w:val="22"/>
  </w:num>
  <w:num w:numId="21">
    <w:abstractNumId w:val="21"/>
  </w:num>
  <w:num w:numId="22">
    <w:abstractNumId w:val="4"/>
  </w:num>
  <w:num w:numId="23">
    <w:abstractNumId w:val="23"/>
  </w:num>
  <w:num w:numId="24">
    <w:abstractNumId w:val="12"/>
  </w:num>
  <w:num w:numId="25">
    <w:abstractNumId w:val="16"/>
  </w:num>
  <w:num w:numId="26">
    <w:abstractNumId w:val="5"/>
  </w:num>
  <w:num w:numId="27">
    <w:abstractNumId w:val="25"/>
  </w:num>
  <w:num w:numId="28">
    <w:abstractNumId w:val="1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NzOzNLMwtTQytjRW0lEKTi0uzszPAykwqgUAiTEqNCwAAAA="/>
  </w:docVars>
  <w:rsids>
    <w:rsidRoot w:val="00725CAB"/>
    <w:rsid w:val="000037A5"/>
    <w:rsid w:val="00020A6B"/>
    <w:rsid w:val="00037892"/>
    <w:rsid w:val="00041D15"/>
    <w:rsid w:val="000466E1"/>
    <w:rsid w:val="00047523"/>
    <w:rsid w:val="00051CAB"/>
    <w:rsid w:val="000523EF"/>
    <w:rsid w:val="00052EE5"/>
    <w:rsid w:val="0006169D"/>
    <w:rsid w:val="00066C89"/>
    <w:rsid w:val="0007133D"/>
    <w:rsid w:val="00074D95"/>
    <w:rsid w:val="000755E0"/>
    <w:rsid w:val="0008462B"/>
    <w:rsid w:val="00090749"/>
    <w:rsid w:val="000A5736"/>
    <w:rsid w:val="000D1195"/>
    <w:rsid w:val="00100354"/>
    <w:rsid w:val="0011115C"/>
    <w:rsid w:val="00114213"/>
    <w:rsid w:val="00136FB2"/>
    <w:rsid w:val="00147D79"/>
    <w:rsid w:val="00163528"/>
    <w:rsid w:val="0016760B"/>
    <w:rsid w:val="00177CC7"/>
    <w:rsid w:val="00186ED4"/>
    <w:rsid w:val="00190A34"/>
    <w:rsid w:val="00192D82"/>
    <w:rsid w:val="001975F7"/>
    <w:rsid w:val="001B0DEC"/>
    <w:rsid w:val="001B75CF"/>
    <w:rsid w:val="001C2ABE"/>
    <w:rsid w:val="001C5039"/>
    <w:rsid w:val="001E0F3D"/>
    <w:rsid w:val="001F5BBE"/>
    <w:rsid w:val="001F6B3F"/>
    <w:rsid w:val="001F6FB6"/>
    <w:rsid w:val="002006FB"/>
    <w:rsid w:val="00205EA3"/>
    <w:rsid w:val="00211155"/>
    <w:rsid w:val="00222AB2"/>
    <w:rsid w:val="00224D14"/>
    <w:rsid w:val="002369B8"/>
    <w:rsid w:val="00275BFD"/>
    <w:rsid w:val="00277237"/>
    <w:rsid w:val="002862DD"/>
    <w:rsid w:val="00290936"/>
    <w:rsid w:val="002932CE"/>
    <w:rsid w:val="002A4CD0"/>
    <w:rsid w:val="002A6520"/>
    <w:rsid w:val="002B05CE"/>
    <w:rsid w:val="002B3DEE"/>
    <w:rsid w:val="002C0830"/>
    <w:rsid w:val="002D20F9"/>
    <w:rsid w:val="002D5550"/>
    <w:rsid w:val="002D7349"/>
    <w:rsid w:val="002E7BBF"/>
    <w:rsid w:val="00302514"/>
    <w:rsid w:val="00303E7E"/>
    <w:rsid w:val="003122AB"/>
    <w:rsid w:val="00314172"/>
    <w:rsid w:val="0031682C"/>
    <w:rsid w:val="0032614D"/>
    <w:rsid w:val="00330704"/>
    <w:rsid w:val="00331376"/>
    <w:rsid w:val="00333FB3"/>
    <w:rsid w:val="00335EA8"/>
    <w:rsid w:val="003405A5"/>
    <w:rsid w:val="003430F2"/>
    <w:rsid w:val="00352639"/>
    <w:rsid w:val="0036146B"/>
    <w:rsid w:val="0036245B"/>
    <w:rsid w:val="003654C2"/>
    <w:rsid w:val="00373552"/>
    <w:rsid w:val="00377AF3"/>
    <w:rsid w:val="00377B79"/>
    <w:rsid w:val="00380C20"/>
    <w:rsid w:val="00381F9D"/>
    <w:rsid w:val="0038225F"/>
    <w:rsid w:val="0038462C"/>
    <w:rsid w:val="00394ACB"/>
    <w:rsid w:val="00397FA0"/>
    <w:rsid w:val="003C1E31"/>
    <w:rsid w:val="003E2427"/>
    <w:rsid w:val="003F0924"/>
    <w:rsid w:val="00412549"/>
    <w:rsid w:val="004125DE"/>
    <w:rsid w:val="00416107"/>
    <w:rsid w:val="004233B4"/>
    <w:rsid w:val="00423530"/>
    <w:rsid w:val="00425632"/>
    <w:rsid w:val="004318AF"/>
    <w:rsid w:val="00434C64"/>
    <w:rsid w:val="004406FA"/>
    <w:rsid w:val="004471D8"/>
    <w:rsid w:val="004478A5"/>
    <w:rsid w:val="0045112E"/>
    <w:rsid w:val="0045609A"/>
    <w:rsid w:val="0046358E"/>
    <w:rsid w:val="00464CAA"/>
    <w:rsid w:val="004734BE"/>
    <w:rsid w:val="00476BCD"/>
    <w:rsid w:val="004804A6"/>
    <w:rsid w:val="00484648"/>
    <w:rsid w:val="00484F13"/>
    <w:rsid w:val="00494F20"/>
    <w:rsid w:val="004C01AB"/>
    <w:rsid w:val="004D022F"/>
    <w:rsid w:val="004D0321"/>
    <w:rsid w:val="004D6110"/>
    <w:rsid w:val="004D7F5D"/>
    <w:rsid w:val="004E44F6"/>
    <w:rsid w:val="004E7C51"/>
    <w:rsid w:val="004F103B"/>
    <w:rsid w:val="0050033D"/>
    <w:rsid w:val="00503009"/>
    <w:rsid w:val="005158AA"/>
    <w:rsid w:val="00530E90"/>
    <w:rsid w:val="00540BC2"/>
    <w:rsid w:val="0056199E"/>
    <w:rsid w:val="0056465A"/>
    <w:rsid w:val="00570F78"/>
    <w:rsid w:val="00571C94"/>
    <w:rsid w:val="005727D3"/>
    <w:rsid w:val="00580167"/>
    <w:rsid w:val="00584004"/>
    <w:rsid w:val="005910C0"/>
    <w:rsid w:val="005A4B41"/>
    <w:rsid w:val="005A6042"/>
    <w:rsid w:val="005B3879"/>
    <w:rsid w:val="005B535B"/>
    <w:rsid w:val="005C5949"/>
    <w:rsid w:val="005D6D29"/>
    <w:rsid w:val="005D6E56"/>
    <w:rsid w:val="005E07F4"/>
    <w:rsid w:val="005E1C21"/>
    <w:rsid w:val="005E203C"/>
    <w:rsid w:val="005E3B34"/>
    <w:rsid w:val="005F31DE"/>
    <w:rsid w:val="005F4DEE"/>
    <w:rsid w:val="0060386A"/>
    <w:rsid w:val="00604426"/>
    <w:rsid w:val="00616E21"/>
    <w:rsid w:val="006318BF"/>
    <w:rsid w:val="00632E79"/>
    <w:rsid w:val="00635BAB"/>
    <w:rsid w:val="00641CD0"/>
    <w:rsid w:val="00645252"/>
    <w:rsid w:val="0066276E"/>
    <w:rsid w:val="00672D64"/>
    <w:rsid w:val="00674C96"/>
    <w:rsid w:val="006765E5"/>
    <w:rsid w:val="00676FAC"/>
    <w:rsid w:val="00686A12"/>
    <w:rsid w:val="006A0D92"/>
    <w:rsid w:val="006C18B5"/>
    <w:rsid w:val="006E1DBF"/>
    <w:rsid w:val="006E5289"/>
    <w:rsid w:val="00706683"/>
    <w:rsid w:val="00706F7A"/>
    <w:rsid w:val="00711A69"/>
    <w:rsid w:val="00712233"/>
    <w:rsid w:val="00725CAB"/>
    <w:rsid w:val="00727939"/>
    <w:rsid w:val="007320B8"/>
    <w:rsid w:val="0074016C"/>
    <w:rsid w:val="007514E2"/>
    <w:rsid w:val="00752247"/>
    <w:rsid w:val="00765978"/>
    <w:rsid w:val="00784343"/>
    <w:rsid w:val="00787A4E"/>
    <w:rsid w:val="00791E9E"/>
    <w:rsid w:val="00794759"/>
    <w:rsid w:val="007C1E30"/>
    <w:rsid w:val="007E1ED9"/>
    <w:rsid w:val="00817ABF"/>
    <w:rsid w:val="00820D45"/>
    <w:rsid w:val="0082563A"/>
    <w:rsid w:val="00830619"/>
    <w:rsid w:val="00841D5A"/>
    <w:rsid w:val="008508C9"/>
    <w:rsid w:val="008510DA"/>
    <w:rsid w:val="008560DA"/>
    <w:rsid w:val="00862496"/>
    <w:rsid w:val="0087409D"/>
    <w:rsid w:val="00883149"/>
    <w:rsid w:val="0088757C"/>
    <w:rsid w:val="0089523D"/>
    <w:rsid w:val="00896AA0"/>
    <w:rsid w:val="008A38D9"/>
    <w:rsid w:val="008F319F"/>
    <w:rsid w:val="008F5EFB"/>
    <w:rsid w:val="00912FB0"/>
    <w:rsid w:val="00923787"/>
    <w:rsid w:val="00924F41"/>
    <w:rsid w:val="00925F46"/>
    <w:rsid w:val="0093298B"/>
    <w:rsid w:val="00951F24"/>
    <w:rsid w:val="00961B50"/>
    <w:rsid w:val="009714AC"/>
    <w:rsid w:val="00973D0B"/>
    <w:rsid w:val="00973D45"/>
    <w:rsid w:val="00981131"/>
    <w:rsid w:val="00985788"/>
    <w:rsid w:val="009905FA"/>
    <w:rsid w:val="00993C0D"/>
    <w:rsid w:val="009A4B99"/>
    <w:rsid w:val="009A4F66"/>
    <w:rsid w:val="009B1349"/>
    <w:rsid w:val="009B3957"/>
    <w:rsid w:val="009B4BB5"/>
    <w:rsid w:val="009B666A"/>
    <w:rsid w:val="009C4918"/>
    <w:rsid w:val="009C52A2"/>
    <w:rsid w:val="009C670F"/>
    <w:rsid w:val="009C6A7F"/>
    <w:rsid w:val="009D028A"/>
    <w:rsid w:val="009F77A0"/>
    <w:rsid w:val="00A238DB"/>
    <w:rsid w:val="00A24C0C"/>
    <w:rsid w:val="00A36A27"/>
    <w:rsid w:val="00A3733F"/>
    <w:rsid w:val="00A450C8"/>
    <w:rsid w:val="00A501CF"/>
    <w:rsid w:val="00A55516"/>
    <w:rsid w:val="00A615BB"/>
    <w:rsid w:val="00A63065"/>
    <w:rsid w:val="00A67AE6"/>
    <w:rsid w:val="00A70638"/>
    <w:rsid w:val="00A72120"/>
    <w:rsid w:val="00A82EFA"/>
    <w:rsid w:val="00A85C66"/>
    <w:rsid w:val="00A925AF"/>
    <w:rsid w:val="00A94010"/>
    <w:rsid w:val="00A9572D"/>
    <w:rsid w:val="00AA6A2D"/>
    <w:rsid w:val="00AB1679"/>
    <w:rsid w:val="00AB4105"/>
    <w:rsid w:val="00AB517C"/>
    <w:rsid w:val="00AB6B04"/>
    <w:rsid w:val="00AD084F"/>
    <w:rsid w:val="00AD5D0C"/>
    <w:rsid w:val="00AE2F43"/>
    <w:rsid w:val="00AE6531"/>
    <w:rsid w:val="00AF4F69"/>
    <w:rsid w:val="00B10237"/>
    <w:rsid w:val="00B21971"/>
    <w:rsid w:val="00B2410C"/>
    <w:rsid w:val="00B31BDA"/>
    <w:rsid w:val="00B350F9"/>
    <w:rsid w:val="00B44FE5"/>
    <w:rsid w:val="00B455BD"/>
    <w:rsid w:val="00B5658B"/>
    <w:rsid w:val="00B601C7"/>
    <w:rsid w:val="00B63996"/>
    <w:rsid w:val="00B74E5B"/>
    <w:rsid w:val="00B80F7A"/>
    <w:rsid w:val="00B901E4"/>
    <w:rsid w:val="00B912D0"/>
    <w:rsid w:val="00B97B7A"/>
    <w:rsid w:val="00BC0259"/>
    <w:rsid w:val="00BC4510"/>
    <w:rsid w:val="00BE5E08"/>
    <w:rsid w:val="00BF4579"/>
    <w:rsid w:val="00BF686E"/>
    <w:rsid w:val="00C13BEB"/>
    <w:rsid w:val="00C2639F"/>
    <w:rsid w:val="00C26CF9"/>
    <w:rsid w:val="00C70355"/>
    <w:rsid w:val="00C7528F"/>
    <w:rsid w:val="00C96C7B"/>
    <w:rsid w:val="00CA0786"/>
    <w:rsid w:val="00CA0C07"/>
    <w:rsid w:val="00CA3CDF"/>
    <w:rsid w:val="00CA4404"/>
    <w:rsid w:val="00CA6EF3"/>
    <w:rsid w:val="00CE6B9F"/>
    <w:rsid w:val="00D01125"/>
    <w:rsid w:val="00D13A34"/>
    <w:rsid w:val="00D164CB"/>
    <w:rsid w:val="00D220E1"/>
    <w:rsid w:val="00D22880"/>
    <w:rsid w:val="00D244D6"/>
    <w:rsid w:val="00D32CEC"/>
    <w:rsid w:val="00D36022"/>
    <w:rsid w:val="00D37F92"/>
    <w:rsid w:val="00D520C4"/>
    <w:rsid w:val="00D52F6F"/>
    <w:rsid w:val="00D55A66"/>
    <w:rsid w:val="00D6310D"/>
    <w:rsid w:val="00D65A7D"/>
    <w:rsid w:val="00D9352C"/>
    <w:rsid w:val="00D9640A"/>
    <w:rsid w:val="00DA5CA9"/>
    <w:rsid w:val="00DB4CA2"/>
    <w:rsid w:val="00DB7082"/>
    <w:rsid w:val="00DB7844"/>
    <w:rsid w:val="00DC257D"/>
    <w:rsid w:val="00DD1E0F"/>
    <w:rsid w:val="00DE6702"/>
    <w:rsid w:val="00E02E11"/>
    <w:rsid w:val="00E1659F"/>
    <w:rsid w:val="00E17A99"/>
    <w:rsid w:val="00E31FEF"/>
    <w:rsid w:val="00E377EA"/>
    <w:rsid w:val="00E4128C"/>
    <w:rsid w:val="00E437A7"/>
    <w:rsid w:val="00E57DE1"/>
    <w:rsid w:val="00E63BE7"/>
    <w:rsid w:val="00E7075E"/>
    <w:rsid w:val="00E801F0"/>
    <w:rsid w:val="00E82BE1"/>
    <w:rsid w:val="00E877D7"/>
    <w:rsid w:val="00E87881"/>
    <w:rsid w:val="00E97E53"/>
    <w:rsid w:val="00EA44A7"/>
    <w:rsid w:val="00EA6FA8"/>
    <w:rsid w:val="00EB0E82"/>
    <w:rsid w:val="00EC51DF"/>
    <w:rsid w:val="00EC5A3C"/>
    <w:rsid w:val="00ED2B8F"/>
    <w:rsid w:val="00EE1686"/>
    <w:rsid w:val="00EE199F"/>
    <w:rsid w:val="00EF28FA"/>
    <w:rsid w:val="00EF4853"/>
    <w:rsid w:val="00F04968"/>
    <w:rsid w:val="00F05D7D"/>
    <w:rsid w:val="00F156B0"/>
    <w:rsid w:val="00F2232C"/>
    <w:rsid w:val="00F34A2B"/>
    <w:rsid w:val="00F376B5"/>
    <w:rsid w:val="00F402A2"/>
    <w:rsid w:val="00F50260"/>
    <w:rsid w:val="00F5234C"/>
    <w:rsid w:val="00F54143"/>
    <w:rsid w:val="00F6133D"/>
    <w:rsid w:val="00F66AFB"/>
    <w:rsid w:val="00F91BB1"/>
    <w:rsid w:val="00FC3390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CA712"/>
  <w15:chartTrackingRefBased/>
  <w15:docId w15:val="{F2739046-0F21-4D0F-986D-4681E90B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AB"/>
  </w:style>
  <w:style w:type="paragraph" w:styleId="Footer">
    <w:name w:val="footer"/>
    <w:basedOn w:val="Normal"/>
    <w:link w:val="FooterChar"/>
    <w:uiPriority w:val="99"/>
    <w:unhideWhenUsed/>
    <w:rsid w:val="00725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AB"/>
  </w:style>
  <w:style w:type="paragraph" w:styleId="NoSpacing">
    <w:name w:val="No Spacing"/>
    <w:link w:val="NoSpacingChar"/>
    <w:uiPriority w:val="1"/>
    <w:qFormat/>
    <w:rsid w:val="00725CA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5CA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72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45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3735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5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5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245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6245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755E0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2D64"/>
    <w:rPr>
      <w:color w:val="808080"/>
    </w:rPr>
  </w:style>
  <w:style w:type="paragraph" w:customStyle="1" w:styleId="-SOPcrosspoint">
    <w:name w:val="-SOP cross point"/>
    <w:basedOn w:val="Normal"/>
    <w:rsid w:val="00B2410C"/>
    <w:pPr>
      <w:numPr>
        <w:numId w:val="10"/>
      </w:numPr>
      <w:spacing w:after="0" w:line="240" w:lineRule="auto"/>
    </w:pPr>
    <w:rPr>
      <w:rFonts w:ascii="Arial" w:eastAsia="Times New Roman" w:hAnsi="Arial" w:cs="Arial"/>
      <w:sz w:val="18"/>
      <w:szCs w:val="18"/>
      <w:lang w:val="en-AU"/>
    </w:rPr>
  </w:style>
  <w:style w:type="table" w:styleId="PlainTable4">
    <w:name w:val="Plain Table 4"/>
    <w:basedOn w:val="TableNormal"/>
    <w:uiPriority w:val="44"/>
    <w:rsid w:val="00B2410C"/>
    <w:pPr>
      <w:spacing w:after="0" w:line="240" w:lineRule="auto"/>
    </w:pPr>
    <w:rPr>
      <w:rFonts w:eastAsia="Times New Roman" w:hAnsi="Times New Roman" w:cs="Times New Roma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C5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mb.ca/covid19/so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50281906E74EA685FA8E8A70CF7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8B0C4-120F-4B16-B628-0B5E1F022CAC}"/>
      </w:docPartPr>
      <w:docPartBody>
        <w:p w:rsidR="00BB60B5" w:rsidRDefault="00987765" w:rsidP="00987765">
          <w:pPr>
            <w:pStyle w:val="E550281906E74EA685FA8E8A70CF797D"/>
          </w:pPr>
          <w:r w:rsidRPr="000C221D">
            <w:rPr>
              <w:rStyle w:val="PlaceholderText"/>
            </w:rPr>
            <w:t>Click or tap here to enter date of review.</w:t>
          </w:r>
        </w:p>
      </w:docPartBody>
    </w:docPart>
    <w:docPart>
      <w:docPartPr>
        <w:name w:val="B3DE2EB1EBE54617818012B37750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6789E-6927-46B4-979F-30ACDE534146}"/>
      </w:docPartPr>
      <w:docPartBody>
        <w:p w:rsidR="00BB60B5" w:rsidRDefault="00987765" w:rsidP="00987765">
          <w:pPr>
            <w:pStyle w:val="B3DE2EB1EBE54617818012B377500CE0"/>
          </w:pPr>
          <w:r w:rsidRPr="000C221D">
            <w:rPr>
              <w:rStyle w:val="PlaceholderText"/>
            </w:rPr>
            <w:t>Click or tap here to add your internal documentation system</w:t>
          </w:r>
        </w:p>
      </w:docPartBody>
    </w:docPart>
    <w:docPart>
      <w:docPartPr>
        <w:name w:val="CDEAC98735D5435C8747269ACA395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B78DA-B041-4153-ACBE-CBF4A6F3A5E7}"/>
      </w:docPartPr>
      <w:docPartBody>
        <w:p w:rsidR="00BB60B5" w:rsidRDefault="00987765" w:rsidP="00987765">
          <w:pPr>
            <w:pStyle w:val="CDEAC98735D5435C8747269ACA39565E"/>
          </w:pPr>
          <w:r w:rsidRPr="000C221D">
            <w:rPr>
              <w:rStyle w:val="PlaceholderText"/>
            </w:rPr>
            <w:t>Click or tap here to add your internal documentation system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65"/>
    <w:rsid w:val="000A7AAD"/>
    <w:rsid w:val="000F2F56"/>
    <w:rsid w:val="002359F0"/>
    <w:rsid w:val="00987765"/>
    <w:rsid w:val="00B8093C"/>
    <w:rsid w:val="00BA3C71"/>
    <w:rsid w:val="00BB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7765"/>
    <w:rPr>
      <w:color w:val="808080"/>
    </w:rPr>
  </w:style>
  <w:style w:type="paragraph" w:customStyle="1" w:styleId="E550281906E74EA685FA8E8A70CF797D">
    <w:name w:val="E550281906E74EA685FA8E8A70CF797D"/>
    <w:rsid w:val="00987765"/>
  </w:style>
  <w:style w:type="paragraph" w:customStyle="1" w:styleId="B3DE2EB1EBE54617818012B377500CE0">
    <w:name w:val="B3DE2EB1EBE54617818012B377500CE0"/>
    <w:rsid w:val="00987765"/>
  </w:style>
  <w:style w:type="paragraph" w:customStyle="1" w:styleId="CDEAC98735D5435C8747269ACA39565E">
    <w:name w:val="CDEAC98735D5435C8747269ACA39565E"/>
    <w:rsid w:val="00987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BE61C8DD2D24A984E2CAD2C45346A" ma:contentTypeVersion="12" ma:contentTypeDescription="Create a new document." ma:contentTypeScope="" ma:versionID="7968a90fc64ee241d0d80be03c0cd887">
  <xsd:schema xmlns:xsd="http://www.w3.org/2001/XMLSchema" xmlns:xs="http://www.w3.org/2001/XMLSchema" xmlns:p="http://schemas.microsoft.com/office/2006/metadata/properties" xmlns:ns2="ee805da7-53b9-4895-88dc-2f245fef08db" xmlns:ns3="4fab5c24-74e2-477b-a475-f405d7add013" targetNamespace="http://schemas.microsoft.com/office/2006/metadata/properties" ma:root="true" ma:fieldsID="bc3cfc0af21f724835703e4001242a76" ns2:_="" ns3:_="">
    <xsd:import namespace="ee805da7-53b9-4895-88dc-2f245fef08db"/>
    <xsd:import namespace="4fab5c24-74e2-477b-a475-f405d7ad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5da7-53b9-4895-88dc-2f245fef0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b5c24-74e2-477b-a475-f405d7ad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ED4DCC-F368-4325-ADB7-F99902C75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89910-B4AF-4AB0-9E75-25C14BBF32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B41F5C-63CB-4DA5-9B31-77054F54A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BBB20A-5574-4019-B4AE-024A4B5E5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05da7-53b9-4895-88dc-2f245fef08db"/>
    <ds:schemaRef ds:uri="4fab5c24-74e2-477b-a475-f405d7add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790</Words>
  <Characters>4915</Characters>
  <Application>Microsoft Office Word</Application>
  <DocSecurity>0</DocSecurity>
  <Lines>409</Lines>
  <Paragraphs>356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Corbett</dc:creator>
  <cp:keywords/>
  <dc:description/>
  <cp:lastModifiedBy>Aislyn Balak</cp:lastModifiedBy>
  <cp:revision>14</cp:revision>
  <cp:lastPrinted>2018-04-17T13:29:00Z</cp:lastPrinted>
  <dcterms:created xsi:type="dcterms:W3CDTF">2020-07-14T21:18:00Z</dcterms:created>
  <dcterms:modified xsi:type="dcterms:W3CDTF">2021-02-01T18:35:00Z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0x0101000B3BE61C8DD2D24A984E2CAD2C45346A</vt:lpwstr>
  </property>
</Properties>
</file>